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24C6F" w14:textId="77777777" w:rsidR="00175FA2" w:rsidRDefault="00175FA2" w:rsidP="00175FA2">
      <w:pPr>
        <w:pStyle w:val="Tytu"/>
        <w:rPr>
          <w:rFonts w:ascii="Work Sans" w:hAnsi="Work Sans"/>
          <w:b/>
          <w:bCs/>
          <w:sz w:val="24"/>
          <w:szCs w:val="24"/>
        </w:rPr>
      </w:pPr>
    </w:p>
    <w:p w14:paraId="2FA24E9B" w14:textId="77777777" w:rsidR="0052428C" w:rsidRDefault="0052428C" w:rsidP="007D4A6D">
      <w:pPr>
        <w:pStyle w:val="Tytu"/>
        <w:spacing w:line="360" w:lineRule="auto"/>
        <w:rPr>
          <w:rFonts w:ascii="Work Sans" w:hAnsi="Work Sans"/>
          <w:b/>
          <w:bCs/>
          <w:sz w:val="28"/>
          <w:szCs w:val="28"/>
        </w:rPr>
      </w:pPr>
    </w:p>
    <w:p w14:paraId="3970DBEC" w14:textId="77777777" w:rsidR="0052428C" w:rsidRDefault="0052428C" w:rsidP="007D4A6D">
      <w:pPr>
        <w:pStyle w:val="Tytu"/>
        <w:spacing w:line="360" w:lineRule="auto"/>
        <w:rPr>
          <w:rFonts w:ascii="Work Sans" w:hAnsi="Work Sans"/>
          <w:b/>
          <w:bCs/>
          <w:sz w:val="28"/>
          <w:szCs w:val="28"/>
        </w:rPr>
      </w:pPr>
    </w:p>
    <w:p w14:paraId="75552470" w14:textId="77777777" w:rsidR="0052428C" w:rsidRDefault="0052428C" w:rsidP="007D4A6D">
      <w:pPr>
        <w:pStyle w:val="Tytu"/>
        <w:spacing w:line="360" w:lineRule="auto"/>
        <w:rPr>
          <w:rFonts w:ascii="Work Sans" w:hAnsi="Work Sans"/>
          <w:b/>
          <w:bCs/>
          <w:sz w:val="28"/>
          <w:szCs w:val="28"/>
        </w:rPr>
      </w:pPr>
    </w:p>
    <w:p w14:paraId="388563EC" w14:textId="77777777" w:rsidR="0052428C" w:rsidRDefault="0052428C" w:rsidP="007D4A6D">
      <w:pPr>
        <w:pStyle w:val="Tytu"/>
        <w:spacing w:line="360" w:lineRule="auto"/>
        <w:rPr>
          <w:rFonts w:ascii="Work Sans" w:hAnsi="Work Sans"/>
          <w:b/>
          <w:bCs/>
          <w:sz w:val="28"/>
          <w:szCs w:val="28"/>
        </w:rPr>
      </w:pPr>
    </w:p>
    <w:p w14:paraId="57A05D3E" w14:textId="77777777" w:rsidR="0052428C" w:rsidRDefault="0052428C" w:rsidP="007D4A6D">
      <w:pPr>
        <w:pStyle w:val="Tytu"/>
        <w:spacing w:line="360" w:lineRule="auto"/>
        <w:rPr>
          <w:rFonts w:ascii="Work Sans" w:hAnsi="Work Sans"/>
          <w:b/>
          <w:bCs/>
          <w:sz w:val="28"/>
          <w:szCs w:val="28"/>
        </w:rPr>
      </w:pPr>
    </w:p>
    <w:p w14:paraId="520403F4" w14:textId="5F4B61B5" w:rsidR="0052428C" w:rsidRDefault="0004290F" w:rsidP="0004290F">
      <w:pPr>
        <w:pStyle w:val="Tytu"/>
        <w:tabs>
          <w:tab w:val="left" w:pos="5740"/>
        </w:tabs>
        <w:spacing w:line="360" w:lineRule="auto"/>
        <w:rPr>
          <w:rFonts w:ascii="Work Sans" w:hAnsi="Work Sans"/>
          <w:b/>
          <w:bCs/>
          <w:sz w:val="28"/>
          <w:szCs w:val="28"/>
        </w:rPr>
      </w:pPr>
      <w:r>
        <w:rPr>
          <w:rFonts w:ascii="Work Sans" w:hAnsi="Work Sans"/>
          <w:b/>
          <w:bCs/>
          <w:sz w:val="28"/>
          <w:szCs w:val="28"/>
        </w:rPr>
        <w:tab/>
      </w:r>
    </w:p>
    <w:p w14:paraId="6BE109B2" w14:textId="77777777" w:rsidR="0052428C" w:rsidRDefault="0052428C" w:rsidP="007D4A6D">
      <w:pPr>
        <w:pStyle w:val="Tytu"/>
        <w:spacing w:line="360" w:lineRule="auto"/>
        <w:rPr>
          <w:rFonts w:ascii="Work Sans" w:hAnsi="Work Sans"/>
          <w:b/>
          <w:bCs/>
          <w:sz w:val="28"/>
          <w:szCs w:val="28"/>
        </w:rPr>
      </w:pPr>
    </w:p>
    <w:p w14:paraId="688639A3" w14:textId="77777777" w:rsidR="0052428C" w:rsidRDefault="0052428C" w:rsidP="007D4A6D">
      <w:pPr>
        <w:pStyle w:val="Tytu"/>
        <w:spacing w:line="360" w:lineRule="auto"/>
        <w:rPr>
          <w:rFonts w:ascii="Work Sans" w:hAnsi="Work Sans"/>
          <w:b/>
          <w:bCs/>
          <w:sz w:val="28"/>
          <w:szCs w:val="28"/>
        </w:rPr>
      </w:pPr>
    </w:p>
    <w:p w14:paraId="3452EBF4" w14:textId="77777777" w:rsidR="0052428C" w:rsidRDefault="0052428C" w:rsidP="007D4A6D">
      <w:pPr>
        <w:pStyle w:val="Tytu"/>
        <w:spacing w:line="360" w:lineRule="auto"/>
        <w:rPr>
          <w:rFonts w:ascii="Work Sans" w:hAnsi="Work Sans"/>
          <w:b/>
          <w:bCs/>
          <w:sz w:val="28"/>
          <w:szCs w:val="28"/>
        </w:rPr>
      </w:pPr>
    </w:p>
    <w:p w14:paraId="7023D95F" w14:textId="77777777" w:rsidR="0052428C" w:rsidRDefault="0052428C" w:rsidP="007D4A6D">
      <w:pPr>
        <w:pStyle w:val="Tytu"/>
        <w:spacing w:line="360" w:lineRule="auto"/>
        <w:rPr>
          <w:rFonts w:ascii="Work Sans" w:hAnsi="Work Sans"/>
          <w:b/>
          <w:bCs/>
          <w:sz w:val="28"/>
          <w:szCs w:val="28"/>
        </w:rPr>
      </w:pPr>
    </w:p>
    <w:p w14:paraId="6A0762F3" w14:textId="77777777" w:rsidR="0052428C" w:rsidRDefault="00765104" w:rsidP="007D4A6D">
      <w:pPr>
        <w:pStyle w:val="Tytu"/>
        <w:spacing w:line="360" w:lineRule="auto"/>
        <w:rPr>
          <w:rFonts w:ascii="Work Sans" w:hAnsi="Work Sans"/>
          <w:b/>
          <w:bCs/>
          <w:sz w:val="40"/>
          <w:szCs w:val="40"/>
        </w:rPr>
      </w:pPr>
      <w:r w:rsidRPr="0052428C">
        <w:rPr>
          <w:rFonts w:ascii="Work Sans" w:hAnsi="Work Sans"/>
          <w:b/>
          <w:bCs/>
          <w:sz w:val="40"/>
          <w:szCs w:val="40"/>
        </w:rPr>
        <w:t xml:space="preserve">REGULAMIN </w:t>
      </w:r>
      <w:r w:rsidR="00BB540E" w:rsidRPr="0052428C">
        <w:rPr>
          <w:rFonts w:ascii="Work Sans" w:hAnsi="Work Sans"/>
          <w:b/>
          <w:bCs/>
          <w:sz w:val="40"/>
          <w:szCs w:val="40"/>
        </w:rPr>
        <w:t xml:space="preserve">REKRUTACJI I </w:t>
      </w:r>
      <w:r w:rsidRPr="0052428C">
        <w:rPr>
          <w:rFonts w:ascii="Work Sans" w:hAnsi="Work Sans"/>
          <w:b/>
          <w:bCs/>
          <w:sz w:val="40"/>
          <w:szCs w:val="40"/>
        </w:rPr>
        <w:t xml:space="preserve">UCZESTNICTWA </w:t>
      </w:r>
    </w:p>
    <w:p w14:paraId="61AD6A45" w14:textId="2A571683" w:rsidR="00DF1BC4" w:rsidRDefault="00765104" w:rsidP="007D4A6D">
      <w:pPr>
        <w:pStyle w:val="Tytu"/>
        <w:spacing w:line="360" w:lineRule="auto"/>
        <w:rPr>
          <w:rFonts w:ascii="Work Sans" w:hAnsi="Work Sans"/>
          <w:b/>
          <w:bCs/>
          <w:sz w:val="40"/>
          <w:szCs w:val="40"/>
        </w:rPr>
      </w:pPr>
      <w:r w:rsidRPr="0052428C">
        <w:rPr>
          <w:rFonts w:ascii="Work Sans" w:hAnsi="Work Sans"/>
          <w:b/>
          <w:bCs/>
          <w:sz w:val="40"/>
          <w:szCs w:val="40"/>
        </w:rPr>
        <w:t>W PROJEKCIE</w:t>
      </w:r>
      <w:r w:rsidR="00F05FA9" w:rsidRPr="0052428C">
        <w:rPr>
          <w:rFonts w:ascii="Work Sans" w:hAnsi="Work Sans"/>
          <w:b/>
          <w:bCs/>
          <w:sz w:val="40"/>
          <w:szCs w:val="40"/>
        </w:rPr>
        <w:t xml:space="preserve"> pn.</w:t>
      </w:r>
    </w:p>
    <w:p w14:paraId="6C37321D" w14:textId="77777777" w:rsidR="0052428C" w:rsidRPr="0052428C" w:rsidRDefault="0052428C" w:rsidP="0052428C"/>
    <w:p w14:paraId="177B5C17" w14:textId="46590F51" w:rsidR="00765104" w:rsidRDefault="00765104" w:rsidP="007D4A6D">
      <w:pPr>
        <w:pStyle w:val="Tytu"/>
        <w:spacing w:line="360" w:lineRule="auto"/>
        <w:rPr>
          <w:rFonts w:ascii="Work Sans" w:hAnsi="Work Sans"/>
          <w:b/>
          <w:bCs/>
          <w:sz w:val="40"/>
          <w:szCs w:val="40"/>
        </w:rPr>
      </w:pPr>
      <w:r w:rsidRPr="0052428C">
        <w:rPr>
          <w:rFonts w:ascii="Work Sans" w:hAnsi="Work Sans"/>
          <w:b/>
          <w:bCs/>
          <w:sz w:val="40"/>
          <w:szCs w:val="40"/>
        </w:rPr>
        <w:t>„</w:t>
      </w:r>
      <w:r w:rsidR="00DF1BC4" w:rsidRPr="0052428C">
        <w:rPr>
          <w:rFonts w:ascii="Work Sans" w:hAnsi="Work Sans"/>
          <w:b/>
          <w:bCs/>
          <w:sz w:val="40"/>
          <w:szCs w:val="40"/>
        </w:rPr>
        <w:t>RÓŻNE DROGI DO RÓWNOŚCI – RYNEK RÓWNYCH SZANS</w:t>
      </w:r>
      <w:r w:rsidRPr="0052428C">
        <w:rPr>
          <w:rFonts w:ascii="Work Sans" w:hAnsi="Work Sans"/>
          <w:b/>
          <w:bCs/>
          <w:sz w:val="40"/>
          <w:szCs w:val="40"/>
        </w:rPr>
        <w:t>”</w:t>
      </w:r>
    </w:p>
    <w:p w14:paraId="50B2FE99" w14:textId="77777777" w:rsidR="0052428C" w:rsidRDefault="0052428C" w:rsidP="0052428C"/>
    <w:p w14:paraId="4C3F8830" w14:textId="1E1A7E8A" w:rsidR="0052428C" w:rsidRPr="001B7E87" w:rsidRDefault="003D5CD8" w:rsidP="0052428C">
      <w:pPr>
        <w:rPr>
          <w:b/>
          <w:bCs/>
          <w:sz w:val="24"/>
          <w:szCs w:val="24"/>
        </w:rPr>
      </w:pPr>
      <w:r w:rsidRPr="001B7E87">
        <w:rPr>
          <w:rFonts w:ascii="Work Sans" w:hAnsi="Work Sans" w:cs="Arial"/>
          <w:b/>
          <w:bCs/>
          <w:sz w:val="28"/>
          <w:szCs w:val="28"/>
        </w:rPr>
        <w:t>nr FEWP.06.03-IP.01-0056/23</w:t>
      </w:r>
    </w:p>
    <w:p w14:paraId="29DDAA5C" w14:textId="7A517F35" w:rsidR="0052428C" w:rsidRDefault="003D5CD8" w:rsidP="0052428C">
      <w:pPr>
        <w:rPr>
          <w:rFonts w:ascii="Work Sans" w:hAnsi="Work Sans" w:cs="Arial"/>
          <w:b/>
          <w:bCs/>
          <w:sz w:val="28"/>
          <w:szCs w:val="28"/>
        </w:rPr>
      </w:pPr>
      <w:r w:rsidRPr="001B7E87">
        <w:rPr>
          <w:rFonts w:ascii="Work Sans" w:hAnsi="Work Sans" w:cs="Arial"/>
          <w:b/>
          <w:bCs/>
          <w:sz w:val="28"/>
          <w:szCs w:val="28"/>
        </w:rPr>
        <w:t>w ramach Programu Regionalnego Fundusze Europejskie dla Wielkopolski 2021-2027</w:t>
      </w:r>
    </w:p>
    <w:p w14:paraId="0641B5EE" w14:textId="77777777" w:rsidR="00E2222F" w:rsidRDefault="00E2222F" w:rsidP="0052428C">
      <w:pPr>
        <w:rPr>
          <w:rFonts w:ascii="Work Sans" w:hAnsi="Work Sans" w:cs="Arial"/>
          <w:b/>
          <w:bCs/>
          <w:sz w:val="28"/>
          <w:szCs w:val="28"/>
        </w:rPr>
      </w:pPr>
    </w:p>
    <w:p w14:paraId="22D3D753" w14:textId="77777777" w:rsidR="00E2222F" w:rsidRDefault="00E2222F" w:rsidP="0052428C">
      <w:pPr>
        <w:rPr>
          <w:rFonts w:ascii="Work Sans" w:hAnsi="Work Sans" w:cs="Arial"/>
          <w:b/>
          <w:bCs/>
          <w:sz w:val="28"/>
          <w:szCs w:val="28"/>
        </w:rPr>
      </w:pPr>
    </w:p>
    <w:p w14:paraId="580B5B31" w14:textId="77777777" w:rsidR="00E2222F" w:rsidRDefault="00E2222F" w:rsidP="0052428C">
      <w:pPr>
        <w:rPr>
          <w:rFonts w:ascii="Work Sans" w:hAnsi="Work Sans" w:cs="Arial"/>
          <w:b/>
          <w:bCs/>
          <w:sz w:val="28"/>
          <w:szCs w:val="28"/>
        </w:rPr>
      </w:pPr>
    </w:p>
    <w:p w14:paraId="586D6A2A" w14:textId="78A59CA8" w:rsidR="00E2222F" w:rsidRPr="001B7E87" w:rsidRDefault="00E2222F" w:rsidP="0052428C">
      <w:pPr>
        <w:rPr>
          <w:b/>
          <w:bCs/>
          <w:sz w:val="24"/>
          <w:szCs w:val="24"/>
        </w:rPr>
      </w:pPr>
      <w:r>
        <w:rPr>
          <w:rFonts w:ascii="Work Sans" w:hAnsi="Work Sans" w:cs="Arial"/>
          <w:b/>
          <w:bCs/>
          <w:sz w:val="28"/>
          <w:szCs w:val="28"/>
        </w:rPr>
        <w:t>Aktualizacja z dn. 01.04.2025</w:t>
      </w:r>
    </w:p>
    <w:p w14:paraId="4337D060" w14:textId="77777777" w:rsidR="0052428C" w:rsidRDefault="0052428C" w:rsidP="0052428C"/>
    <w:p w14:paraId="291568A3" w14:textId="77777777" w:rsidR="0052428C" w:rsidRDefault="0052428C" w:rsidP="0052428C"/>
    <w:sdt>
      <w:sdtPr>
        <w:rPr>
          <w:rFonts w:asciiTheme="minorHAnsi" w:eastAsiaTheme="minorHAnsi" w:hAnsiTheme="minorHAnsi" w:cstheme="minorBidi"/>
          <w:color w:val="auto"/>
          <w:sz w:val="22"/>
          <w:szCs w:val="22"/>
          <w:lang w:eastAsia="en-US"/>
        </w:rPr>
        <w:id w:val="-1746340250"/>
        <w:docPartObj>
          <w:docPartGallery w:val="Table of Contents"/>
          <w:docPartUnique/>
        </w:docPartObj>
      </w:sdtPr>
      <w:sdtEndPr>
        <w:rPr>
          <w:b/>
          <w:bCs/>
        </w:rPr>
      </w:sdtEndPr>
      <w:sdtContent>
        <w:p w14:paraId="0A986E2F" w14:textId="35DB31B5" w:rsidR="0052428C" w:rsidRDefault="0052428C" w:rsidP="001B7E87">
          <w:pPr>
            <w:pStyle w:val="Nagwekspisutreci"/>
            <w:spacing w:line="360" w:lineRule="auto"/>
            <w:rPr>
              <w:rFonts w:ascii="Work Sans" w:hAnsi="Work Sans"/>
              <w:b/>
              <w:bCs/>
              <w:color w:val="auto"/>
            </w:rPr>
          </w:pPr>
          <w:r w:rsidRPr="0052428C">
            <w:rPr>
              <w:rFonts w:ascii="Work Sans" w:hAnsi="Work Sans"/>
              <w:b/>
              <w:bCs/>
              <w:color w:val="auto"/>
            </w:rPr>
            <w:t>Spis treści</w:t>
          </w:r>
        </w:p>
        <w:p w14:paraId="12935B4A" w14:textId="77777777" w:rsidR="0052428C" w:rsidRPr="0052428C" w:rsidRDefault="0052428C" w:rsidP="001B7E87">
          <w:pPr>
            <w:spacing w:line="360" w:lineRule="auto"/>
            <w:rPr>
              <w:lang w:eastAsia="pl-PL"/>
            </w:rPr>
          </w:pPr>
        </w:p>
        <w:p w14:paraId="1D767316" w14:textId="5CE7E5DC" w:rsidR="003D5CD8" w:rsidRDefault="0052428C" w:rsidP="001B7E87">
          <w:pPr>
            <w:pStyle w:val="Spistreci2"/>
            <w:tabs>
              <w:tab w:val="right" w:leader="dot" w:pos="9771"/>
            </w:tabs>
            <w:spacing w:line="360" w:lineRule="auto"/>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200440363" w:history="1">
            <w:r w:rsidR="003D5CD8" w:rsidRPr="00DC42C4">
              <w:rPr>
                <w:rStyle w:val="Hipercze"/>
                <w:rFonts w:ascii="Work Sans" w:hAnsi="Work Sans"/>
                <w:b/>
                <w:bCs/>
                <w:noProof/>
              </w:rPr>
              <w:t xml:space="preserve">§1 </w:t>
            </w:r>
            <w:r w:rsidR="003D5CD8" w:rsidRPr="00DC42C4">
              <w:rPr>
                <w:rStyle w:val="Hipercze"/>
                <w:rFonts w:ascii="Work Sans" w:hAnsi="Work Sans" w:cs="Arial"/>
                <w:b/>
                <w:noProof/>
              </w:rPr>
              <w:t>Postanowienia ogólne</w:t>
            </w:r>
            <w:r w:rsidR="003D5CD8">
              <w:rPr>
                <w:noProof/>
                <w:webHidden/>
              </w:rPr>
              <w:tab/>
            </w:r>
            <w:r w:rsidR="003D5CD8">
              <w:rPr>
                <w:noProof/>
                <w:webHidden/>
              </w:rPr>
              <w:fldChar w:fldCharType="begin"/>
            </w:r>
            <w:r w:rsidR="003D5CD8">
              <w:rPr>
                <w:noProof/>
                <w:webHidden/>
              </w:rPr>
              <w:instrText xml:space="preserve"> PAGEREF _Toc200440363 \h </w:instrText>
            </w:r>
            <w:r w:rsidR="003D5CD8">
              <w:rPr>
                <w:noProof/>
                <w:webHidden/>
              </w:rPr>
            </w:r>
            <w:r w:rsidR="003D5CD8">
              <w:rPr>
                <w:noProof/>
                <w:webHidden/>
              </w:rPr>
              <w:fldChar w:fldCharType="separate"/>
            </w:r>
            <w:r w:rsidR="00395E4B">
              <w:rPr>
                <w:noProof/>
                <w:webHidden/>
              </w:rPr>
              <w:t>3</w:t>
            </w:r>
            <w:r w:rsidR="003D5CD8">
              <w:rPr>
                <w:noProof/>
                <w:webHidden/>
              </w:rPr>
              <w:fldChar w:fldCharType="end"/>
            </w:r>
          </w:hyperlink>
        </w:p>
        <w:p w14:paraId="6429E423" w14:textId="7F3A5D33" w:rsidR="003D5CD8" w:rsidRDefault="003D5CD8" w:rsidP="001B7E87">
          <w:pPr>
            <w:pStyle w:val="Spistreci2"/>
            <w:tabs>
              <w:tab w:val="right" w:leader="dot" w:pos="9771"/>
            </w:tabs>
            <w:spacing w:line="360" w:lineRule="auto"/>
            <w:rPr>
              <w:rFonts w:eastAsiaTheme="minorEastAsia"/>
              <w:noProof/>
              <w:kern w:val="2"/>
              <w:sz w:val="24"/>
              <w:szCs w:val="24"/>
              <w:lang w:eastAsia="pl-PL"/>
              <w14:ligatures w14:val="standardContextual"/>
            </w:rPr>
          </w:pPr>
          <w:hyperlink w:anchor="_Toc200440364" w:history="1">
            <w:r w:rsidRPr="00DC42C4">
              <w:rPr>
                <w:rStyle w:val="Hipercze"/>
                <w:rFonts w:ascii="Work Sans" w:hAnsi="Work Sans"/>
                <w:b/>
                <w:bCs/>
                <w:noProof/>
              </w:rPr>
              <w:t>§2 Ilekroć w Regulaminie jest mowa o:</w:t>
            </w:r>
            <w:r>
              <w:rPr>
                <w:noProof/>
                <w:webHidden/>
              </w:rPr>
              <w:tab/>
            </w:r>
            <w:r>
              <w:rPr>
                <w:noProof/>
                <w:webHidden/>
              </w:rPr>
              <w:fldChar w:fldCharType="begin"/>
            </w:r>
            <w:r>
              <w:rPr>
                <w:noProof/>
                <w:webHidden/>
              </w:rPr>
              <w:instrText xml:space="preserve"> PAGEREF _Toc200440364 \h </w:instrText>
            </w:r>
            <w:r>
              <w:rPr>
                <w:noProof/>
                <w:webHidden/>
              </w:rPr>
            </w:r>
            <w:r>
              <w:rPr>
                <w:noProof/>
                <w:webHidden/>
              </w:rPr>
              <w:fldChar w:fldCharType="separate"/>
            </w:r>
            <w:r w:rsidR="00395E4B">
              <w:rPr>
                <w:noProof/>
                <w:webHidden/>
              </w:rPr>
              <w:t>3</w:t>
            </w:r>
            <w:r>
              <w:rPr>
                <w:noProof/>
                <w:webHidden/>
              </w:rPr>
              <w:fldChar w:fldCharType="end"/>
            </w:r>
          </w:hyperlink>
        </w:p>
        <w:p w14:paraId="3622080E" w14:textId="5E040D21" w:rsidR="003D5CD8" w:rsidRDefault="003D5CD8" w:rsidP="001B7E87">
          <w:pPr>
            <w:pStyle w:val="Spistreci2"/>
            <w:tabs>
              <w:tab w:val="right" w:leader="dot" w:pos="9771"/>
            </w:tabs>
            <w:spacing w:line="360" w:lineRule="auto"/>
            <w:rPr>
              <w:rFonts w:eastAsiaTheme="minorEastAsia"/>
              <w:noProof/>
              <w:kern w:val="2"/>
              <w:sz w:val="24"/>
              <w:szCs w:val="24"/>
              <w:lang w:eastAsia="pl-PL"/>
              <w14:ligatures w14:val="standardContextual"/>
            </w:rPr>
          </w:pPr>
          <w:hyperlink w:anchor="_Toc200440365" w:history="1">
            <w:r w:rsidRPr="00DC42C4">
              <w:rPr>
                <w:rStyle w:val="Hipercze"/>
                <w:rFonts w:ascii="Work Sans" w:hAnsi="Work Sans"/>
                <w:b/>
                <w:bCs/>
                <w:noProof/>
              </w:rPr>
              <w:t>§3 Zakres wsparcia bezpośredniego realizowanego na rzecz Uczestników/Uczestniczek Projektu</w:t>
            </w:r>
            <w:r>
              <w:rPr>
                <w:noProof/>
                <w:webHidden/>
              </w:rPr>
              <w:tab/>
            </w:r>
            <w:r>
              <w:rPr>
                <w:noProof/>
                <w:webHidden/>
              </w:rPr>
              <w:fldChar w:fldCharType="begin"/>
            </w:r>
            <w:r>
              <w:rPr>
                <w:noProof/>
                <w:webHidden/>
              </w:rPr>
              <w:instrText xml:space="preserve"> PAGEREF _Toc200440365 \h </w:instrText>
            </w:r>
            <w:r>
              <w:rPr>
                <w:noProof/>
                <w:webHidden/>
              </w:rPr>
            </w:r>
            <w:r>
              <w:rPr>
                <w:noProof/>
                <w:webHidden/>
              </w:rPr>
              <w:fldChar w:fldCharType="separate"/>
            </w:r>
            <w:r w:rsidR="00395E4B">
              <w:rPr>
                <w:noProof/>
                <w:webHidden/>
              </w:rPr>
              <w:t>8</w:t>
            </w:r>
            <w:r>
              <w:rPr>
                <w:noProof/>
                <w:webHidden/>
              </w:rPr>
              <w:fldChar w:fldCharType="end"/>
            </w:r>
          </w:hyperlink>
        </w:p>
        <w:p w14:paraId="529BC5CB" w14:textId="1B2CD568" w:rsidR="003D5CD8" w:rsidRDefault="003D5CD8" w:rsidP="001B7E87">
          <w:pPr>
            <w:pStyle w:val="Spistreci2"/>
            <w:tabs>
              <w:tab w:val="right" w:leader="dot" w:pos="9771"/>
            </w:tabs>
            <w:spacing w:line="360" w:lineRule="auto"/>
            <w:rPr>
              <w:rFonts w:eastAsiaTheme="minorEastAsia"/>
              <w:noProof/>
              <w:kern w:val="2"/>
              <w:sz w:val="24"/>
              <w:szCs w:val="24"/>
              <w:lang w:eastAsia="pl-PL"/>
              <w14:ligatures w14:val="standardContextual"/>
            </w:rPr>
          </w:pPr>
          <w:hyperlink w:anchor="_Toc200440366" w:history="1">
            <w:r w:rsidRPr="00DC42C4">
              <w:rPr>
                <w:rStyle w:val="Hipercze"/>
                <w:rFonts w:ascii="Work Sans" w:hAnsi="Work Sans"/>
                <w:b/>
                <w:bCs/>
                <w:noProof/>
              </w:rPr>
              <w:t>§4 Grupa docelowa projektu</w:t>
            </w:r>
            <w:r>
              <w:rPr>
                <w:noProof/>
                <w:webHidden/>
              </w:rPr>
              <w:tab/>
            </w:r>
            <w:r>
              <w:rPr>
                <w:noProof/>
                <w:webHidden/>
              </w:rPr>
              <w:fldChar w:fldCharType="begin"/>
            </w:r>
            <w:r>
              <w:rPr>
                <w:noProof/>
                <w:webHidden/>
              </w:rPr>
              <w:instrText xml:space="preserve"> PAGEREF _Toc200440366 \h </w:instrText>
            </w:r>
            <w:r>
              <w:rPr>
                <w:noProof/>
                <w:webHidden/>
              </w:rPr>
            </w:r>
            <w:r>
              <w:rPr>
                <w:noProof/>
                <w:webHidden/>
              </w:rPr>
              <w:fldChar w:fldCharType="separate"/>
            </w:r>
            <w:r w:rsidR="00395E4B">
              <w:rPr>
                <w:noProof/>
                <w:webHidden/>
              </w:rPr>
              <w:t>12</w:t>
            </w:r>
            <w:r>
              <w:rPr>
                <w:noProof/>
                <w:webHidden/>
              </w:rPr>
              <w:fldChar w:fldCharType="end"/>
            </w:r>
          </w:hyperlink>
        </w:p>
        <w:p w14:paraId="3CFFEC3D" w14:textId="05DA8749" w:rsidR="003D5CD8" w:rsidRDefault="003D5CD8" w:rsidP="001B7E87">
          <w:pPr>
            <w:pStyle w:val="Spistreci2"/>
            <w:tabs>
              <w:tab w:val="right" w:leader="dot" w:pos="9771"/>
            </w:tabs>
            <w:spacing w:line="360" w:lineRule="auto"/>
            <w:rPr>
              <w:rFonts w:eastAsiaTheme="minorEastAsia"/>
              <w:noProof/>
              <w:kern w:val="2"/>
              <w:sz w:val="24"/>
              <w:szCs w:val="24"/>
              <w:lang w:eastAsia="pl-PL"/>
              <w14:ligatures w14:val="standardContextual"/>
            </w:rPr>
          </w:pPr>
          <w:hyperlink w:anchor="_Toc200440367" w:history="1">
            <w:r w:rsidRPr="00DC42C4">
              <w:rPr>
                <w:rStyle w:val="Hipercze"/>
                <w:rFonts w:ascii="Work Sans" w:hAnsi="Work Sans"/>
                <w:b/>
                <w:bCs/>
                <w:noProof/>
              </w:rPr>
              <w:t>§5 Kryteria i warunki uczestnictwa w projekcie. Nabór Uczestników projektu będzie otwarty, powszechny i zgodny z zasadą równości płci</w:t>
            </w:r>
            <w:r w:rsidRPr="00DC42C4">
              <w:rPr>
                <w:rStyle w:val="Hipercze"/>
                <w:noProof/>
              </w:rPr>
              <w:t>.</w:t>
            </w:r>
            <w:r>
              <w:rPr>
                <w:noProof/>
                <w:webHidden/>
              </w:rPr>
              <w:tab/>
            </w:r>
            <w:r>
              <w:rPr>
                <w:noProof/>
                <w:webHidden/>
              </w:rPr>
              <w:fldChar w:fldCharType="begin"/>
            </w:r>
            <w:r>
              <w:rPr>
                <w:noProof/>
                <w:webHidden/>
              </w:rPr>
              <w:instrText xml:space="preserve"> PAGEREF _Toc200440367 \h </w:instrText>
            </w:r>
            <w:r>
              <w:rPr>
                <w:noProof/>
                <w:webHidden/>
              </w:rPr>
            </w:r>
            <w:r>
              <w:rPr>
                <w:noProof/>
                <w:webHidden/>
              </w:rPr>
              <w:fldChar w:fldCharType="separate"/>
            </w:r>
            <w:r w:rsidR="00395E4B">
              <w:rPr>
                <w:noProof/>
                <w:webHidden/>
              </w:rPr>
              <w:t>13</w:t>
            </w:r>
            <w:r>
              <w:rPr>
                <w:noProof/>
                <w:webHidden/>
              </w:rPr>
              <w:fldChar w:fldCharType="end"/>
            </w:r>
          </w:hyperlink>
        </w:p>
        <w:p w14:paraId="4116C4CA" w14:textId="1B264ABA" w:rsidR="003D5CD8" w:rsidRDefault="003D5CD8" w:rsidP="001B7E87">
          <w:pPr>
            <w:pStyle w:val="Spistreci2"/>
            <w:tabs>
              <w:tab w:val="right" w:leader="dot" w:pos="9771"/>
            </w:tabs>
            <w:spacing w:line="360" w:lineRule="auto"/>
            <w:rPr>
              <w:rFonts w:eastAsiaTheme="minorEastAsia"/>
              <w:noProof/>
              <w:kern w:val="2"/>
              <w:sz w:val="24"/>
              <w:szCs w:val="24"/>
              <w:lang w:eastAsia="pl-PL"/>
              <w14:ligatures w14:val="standardContextual"/>
            </w:rPr>
          </w:pPr>
          <w:hyperlink w:anchor="_Toc200440368" w:history="1">
            <w:r w:rsidRPr="00DC42C4">
              <w:rPr>
                <w:rStyle w:val="Hipercze"/>
                <w:rFonts w:ascii="Work Sans" w:hAnsi="Work Sans"/>
                <w:b/>
                <w:bCs/>
                <w:noProof/>
              </w:rPr>
              <w:t>§6 Organizacja wsparcia w projekcie</w:t>
            </w:r>
            <w:r>
              <w:rPr>
                <w:noProof/>
                <w:webHidden/>
              </w:rPr>
              <w:tab/>
            </w:r>
            <w:r>
              <w:rPr>
                <w:noProof/>
                <w:webHidden/>
              </w:rPr>
              <w:fldChar w:fldCharType="begin"/>
            </w:r>
            <w:r>
              <w:rPr>
                <w:noProof/>
                <w:webHidden/>
              </w:rPr>
              <w:instrText xml:space="preserve"> PAGEREF _Toc200440368 \h </w:instrText>
            </w:r>
            <w:r>
              <w:rPr>
                <w:noProof/>
                <w:webHidden/>
              </w:rPr>
            </w:r>
            <w:r>
              <w:rPr>
                <w:noProof/>
                <w:webHidden/>
              </w:rPr>
              <w:fldChar w:fldCharType="separate"/>
            </w:r>
            <w:r w:rsidR="00395E4B">
              <w:rPr>
                <w:noProof/>
                <w:webHidden/>
              </w:rPr>
              <w:t>15</w:t>
            </w:r>
            <w:r>
              <w:rPr>
                <w:noProof/>
                <w:webHidden/>
              </w:rPr>
              <w:fldChar w:fldCharType="end"/>
            </w:r>
          </w:hyperlink>
        </w:p>
        <w:p w14:paraId="2188510D" w14:textId="4C0ACB1D" w:rsidR="003D5CD8" w:rsidRDefault="003D5CD8" w:rsidP="001B7E87">
          <w:pPr>
            <w:pStyle w:val="Spistreci2"/>
            <w:tabs>
              <w:tab w:val="right" w:leader="dot" w:pos="9771"/>
            </w:tabs>
            <w:spacing w:line="360" w:lineRule="auto"/>
            <w:rPr>
              <w:rFonts w:eastAsiaTheme="minorEastAsia"/>
              <w:noProof/>
              <w:kern w:val="2"/>
              <w:sz w:val="24"/>
              <w:szCs w:val="24"/>
              <w:lang w:eastAsia="pl-PL"/>
              <w14:ligatures w14:val="standardContextual"/>
            </w:rPr>
          </w:pPr>
          <w:hyperlink w:anchor="_Toc200440369" w:history="1">
            <w:r w:rsidRPr="00DC42C4">
              <w:rPr>
                <w:rStyle w:val="Hipercze"/>
                <w:rFonts w:ascii="Work Sans" w:hAnsi="Work Sans"/>
                <w:b/>
                <w:bCs/>
                <w:noProof/>
              </w:rPr>
              <w:t>§7 Zasady zwrotu kosztów dojazdu</w:t>
            </w:r>
            <w:r>
              <w:rPr>
                <w:noProof/>
                <w:webHidden/>
              </w:rPr>
              <w:tab/>
            </w:r>
            <w:r>
              <w:rPr>
                <w:noProof/>
                <w:webHidden/>
              </w:rPr>
              <w:fldChar w:fldCharType="begin"/>
            </w:r>
            <w:r>
              <w:rPr>
                <w:noProof/>
                <w:webHidden/>
              </w:rPr>
              <w:instrText xml:space="preserve"> PAGEREF _Toc200440369 \h </w:instrText>
            </w:r>
            <w:r>
              <w:rPr>
                <w:noProof/>
                <w:webHidden/>
              </w:rPr>
            </w:r>
            <w:r>
              <w:rPr>
                <w:noProof/>
                <w:webHidden/>
              </w:rPr>
              <w:fldChar w:fldCharType="separate"/>
            </w:r>
            <w:r w:rsidR="00395E4B">
              <w:rPr>
                <w:noProof/>
                <w:webHidden/>
              </w:rPr>
              <w:t>16</w:t>
            </w:r>
            <w:r>
              <w:rPr>
                <w:noProof/>
                <w:webHidden/>
              </w:rPr>
              <w:fldChar w:fldCharType="end"/>
            </w:r>
          </w:hyperlink>
        </w:p>
        <w:p w14:paraId="059A2722" w14:textId="21AE2410" w:rsidR="003D5CD8" w:rsidRDefault="003D5CD8" w:rsidP="001B7E87">
          <w:pPr>
            <w:pStyle w:val="Spistreci2"/>
            <w:tabs>
              <w:tab w:val="right" w:leader="dot" w:pos="9771"/>
            </w:tabs>
            <w:spacing w:line="360" w:lineRule="auto"/>
            <w:rPr>
              <w:rFonts w:eastAsiaTheme="minorEastAsia"/>
              <w:noProof/>
              <w:kern w:val="2"/>
              <w:sz w:val="24"/>
              <w:szCs w:val="24"/>
              <w:lang w:eastAsia="pl-PL"/>
              <w14:ligatures w14:val="standardContextual"/>
            </w:rPr>
          </w:pPr>
          <w:hyperlink w:anchor="_Toc200440370" w:history="1">
            <w:r w:rsidRPr="00DC42C4">
              <w:rPr>
                <w:rStyle w:val="Hipercze"/>
                <w:rFonts w:ascii="Work Sans" w:hAnsi="Work Sans"/>
                <w:b/>
                <w:bCs/>
                <w:noProof/>
              </w:rPr>
              <w:t>§8 Zasady monitoringu Uczestników/Uczestniczek</w:t>
            </w:r>
            <w:r>
              <w:rPr>
                <w:noProof/>
                <w:webHidden/>
              </w:rPr>
              <w:tab/>
            </w:r>
            <w:r>
              <w:rPr>
                <w:noProof/>
                <w:webHidden/>
              </w:rPr>
              <w:fldChar w:fldCharType="begin"/>
            </w:r>
            <w:r>
              <w:rPr>
                <w:noProof/>
                <w:webHidden/>
              </w:rPr>
              <w:instrText xml:space="preserve"> PAGEREF _Toc200440370 \h </w:instrText>
            </w:r>
            <w:r>
              <w:rPr>
                <w:noProof/>
                <w:webHidden/>
              </w:rPr>
            </w:r>
            <w:r>
              <w:rPr>
                <w:noProof/>
                <w:webHidden/>
              </w:rPr>
              <w:fldChar w:fldCharType="separate"/>
            </w:r>
            <w:r w:rsidR="00395E4B">
              <w:rPr>
                <w:noProof/>
                <w:webHidden/>
              </w:rPr>
              <w:t>18</w:t>
            </w:r>
            <w:r>
              <w:rPr>
                <w:noProof/>
                <w:webHidden/>
              </w:rPr>
              <w:fldChar w:fldCharType="end"/>
            </w:r>
          </w:hyperlink>
        </w:p>
        <w:p w14:paraId="05DBFACD" w14:textId="0E7260B6" w:rsidR="003D5CD8" w:rsidRDefault="003D5CD8" w:rsidP="001B7E87">
          <w:pPr>
            <w:pStyle w:val="Spistreci2"/>
            <w:tabs>
              <w:tab w:val="right" w:leader="dot" w:pos="9771"/>
            </w:tabs>
            <w:spacing w:line="360" w:lineRule="auto"/>
            <w:rPr>
              <w:rFonts w:eastAsiaTheme="minorEastAsia"/>
              <w:noProof/>
              <w:kern w:val="2"/>
              <w:sz w:val="24"/>
              <w:szCs w:val="24"/>
              <w:lang w:eastAsia="pl-PL"/>
              <w14:ligatures w14:val="standardContextual"/>
            </w:rPr>
          </w:pPr>
          <w:hyperlink w:anchor="_Toc200440371" w:history="1">
            <w:r w:rsidRPr="00DC42C4">
              <w:rPr>
                <w:rStyle w:val="Hipercze"/>
                <w:rFonts w:ascii="Work Sans" w:hAnsi="Work Sans"/>
                <w:b/>
                <w:bCs/>
                <w:noProof/>
              </w:rPr>
              <w:t>§9 Obowiązki Uczestników/Uczestniczek</w:t>
            </w:r>
            <w:r>
              <w:rPr>
                <w:noProof/>
                <w:webHidden/>
              </w:rPr>
              <w:tab/>
            </w:r>
            <w:r>
              <w:rPr>
                <w:noProof/>
                <w:webHidden/>
              </w:rPr>
              <w:fldChar w:fldCharType="begin"/>
            </w:r>
            <w:r>
              <w:rPr>
                <w:noProof/>
                <w:webHidden/>
              </w:rPr>
              <w:instrText xml:space="preserve"> PAGEREF _Toc200440371 \h </w:instrText>
            </w:r>
            <w:r>
              <w:rPr>
                <w:noProof/>
                <w:webHidden/>
              </w:rPr>
            </w:r>
            <w:r>
              <w:rPr>
                <w:noProof/>
                <w:webHidden/>
              </w:rPr>
              <w:fldChar w:fldCharType="separate"/>
            </w:r>
            <w:r w:rsidR="00395E4B">
              <w:rPr>
                <w:noProof/>
                <w:webHidden/>
              </w:rPr>
              <w:t>18</w:t>
            </w:r>
            <w:r>
              <w:rPr>
                <w:noProof/>
                <w:webHidden/>
              </w:rPr>
              <w:fldChar w:fldCharType="end"/>
            </w:r>
          </w:hyperlink>
        </w:p>
        <w:p w14:paraId="63314DD5" w14:textId="4E97818C" w:rsidR="003D5CD8" w:rsidRDefault="003D5CD8" w:rsidP="001B7E87">
          <w:pPr>
            <w:pStyle w:val="Spistreci2"/>
            <w:tabs>
              <w:tab w:val="right" w:leader="dot" w:pos="9771"/>
            </w:tabs>
            <w:spacing w:line="360" w:lineRule="auto"/>
            <w:rPr>
              <w:rFonts w:eastAsiaTheme="minorEastAsia"/>
              <w:noProof/>
              <w:kern w:val="2"/>
              <w:sz w:val="24"/>
              <w:szCs w:val="24"/>
              <w:lang w:eastAsia="pl-PL"/>
              <w14:ligatures w14:val="standardContextual"/>
            </w:rPr>
          </w:pPr>
          <w:hyperlink w:anchor="_Toc200440372" w:history="1">
            <w:r w:rsidRPr="00DC42C4">
              <w:rPr>
                <w:rStyle w:val="Hipercze"/>
                <w:rFonts w:ascii="Work Sans" w:hAnsi="Work Sans"/>
                <w:b/>
                <w:bCs/>
                <w:noProof/>
              </w:rPr>
              <w:t>§10 Zasady rezygnacji z uczestnictwa w Projekcie</w:t>
            </w:r>
            <w:r>
              <w:rPr>
                <w:noProof/>
                <w:webHidden/>
              </w:rPr>
              <w:tab/>
            </w:r>
            <w:r>
              <w:rPr>
                <w:noProof/>
                <w:webHidden/>
              </w:rPr>
              <w:fldChar w:fldCharType="begin"/>
            </w:r>
            <w:r>
              <w:rPr>
                <w:noProof/>
                <w:webHidden/>
              </w:rPr>
              <w:instrText xml:space="preserve"> PAGEREF _Toc200440372 \h </w:instrText>
            </w:r>
            <w:r>
              <w:rPr>
                <w:noProof/>
                <w:webHidden/>
              </w:rPr>
            </w:r>
            <w:r>
              <w:rPr>
                <w:noProof/>
                <w:webHidden/>
              </w:rPr>
              <w:fldChar w:fldCharType="separate"/>
            </w:r>
            <w:r w:rsidR="00395E4B">
              <w:rPr>
                <w:noProof/>
                <w:webHidden/>
              </w:rPr>
              <w:t>19</w:t>
            </w:r>
            <w:r>
              <w:rPr>
                <w:noProof/>
                <w:webHidden/>
              </w:rPr>
              <w:fldChar w:fldCharType="end"/>
            </w:r>
          </w:hyperlink>
        </w:p>
        <w:p w14:paraId="7583C987" w14:textId="4BEC9CBF" w:rsidR="003D5CD8" w:rsidRDefault="003D5CD8" w:rsidP="001B7E87">
          <w:pPr>
            <w:pStyle w:val="Spistreci2"/>
            <w:tabs>
              <w:tab w:val="right" w:leader="dot" w:pos="9771"/>
            </w:tabs>
            <w:spacing w:line="360" w:lineRule="auto"/>
            <w:rPr>
              <w:rFonts w:eastAsiaTheme="minorEastAsia"/>
              <w:noProof/>
              <w:kern w:val="2"/>
              <w:sz w:val="24"/>
              <w:szCs w:val="24"/>
              <w:lang w:eastAsia="pl-PL"/>
              <w14:ligatures w14:val="standardContextual"/>
            </w:rPr>
          </w:pPr>
          <w:hyperlink w:anchor="_Toc200440373" w:history="1">
            <w:r w:rsidRPr="00DC42C4">
              <w:rPr>
                <w:rStyle w:val="Hipercze"/>
                <w:rFonts w:ascii="Work Sans" w:hAnsi="Work Sans"/>
                <w:b/>
                <w:bCs/>
                <w:noProof/>
              </w:rPr>
              <w:t>§11 Postanowienia końcowe</w:t>
            </w:r>
            <w:r>
              <w:rPr>
                <w:noProof/>
                <w:webHidden/>
              </w:rPr>
              <w:tab/>
            </w:r>
            <w:r>
              <w:rPr>
                <w:noProof/>
                <w:webHidden/>
              </w:rPr>
              <w:fldChar w:fldCharType="begin"/>
            </w:r>
            <w:r>
              <w:rPr>
                <w:noProof/>
                <w:webHidden/>
              </w:rPr>
              <w:instrText xml:space="preserve"> PAGEREF _Toc200440373 \h </w:instrText>
            </w:r>
            <w:r>
              <w:rPr>
                <w:noProof/>
                <w:webHidden/>
              </w:rPr>
            </w:r>
            <w:r>
              <w:rPr>
                <w:noProof/>
                <w:webHidden/>
              </w:rPr>
              <w:fldChar w:fldCharType="separate"/>
            </w:r>
            <w:r w:rsidR="00395E4B">
              <w:rPr>
                <w:noProof/>
                <w:webHidden/>
              </w:rPr>
              <w:t>20</w:t>
            </w:r>
            <w:r>
              <w:rPr>
                <w:noProof/>
                <w:webHidden/>
              </w:rPr>
              <w:fldChar w:fldCharType="end"/>
            </w:r>
          </w:hyperlink>
        </w:p>
        <w:p w14:paraId="14C7C9FB" w14:textId="5BD7487C" w:rsidR="0052428C" w:rsidRDefault="0052428C" w:rsidP="001B7E87">
          <w:pPr>
            <w:spacing w:line="360" w:lineRule="auto"/>
          </w:pPr>
          <w:r>
            <w:rPr>
              <w:b/>
              <w:bCs/>
            </w:rPr>
            <w:fldChar w:fldCharType="end"/>
          </w:r>
        </w:p>
      </w:sdtContent>
    </w:sdt>
    <w:p w14:paraId="72888D1C" w14:textId="77777777" w:rsidR="00765104" w:rsidRDefault="00765104" w:rsidP="0052428C">
      <w:pPr>
        <w:spacing w:after="100" w:afterAutospacing="1" w:line="360" w:lineRule="auto"/>
        <w:contextualSpacing/>
        <w:rPr>
          <w:rFonts w:ascii="Work Sans" w:hAnsi="Work Sans" w:cs="Arial"/>
          <w:b/>
          <w:sz w:val="24"/>
          <w:szCs w:val="24"/>
        </w:rPr>
      </w:pPr>
    </w:p>
    <w:p w14:paraId="78357B09" w14:textId="77777777" w:rsidR="00CD02D7" w:rsidRDefault="00CD02D7" w:rsidP="0052428C">
      <w:pPr>
        <w:spacing w:after="100" w:afterAutospacing="1" w:line="360" w:lineRule="auto"/>
        <w:contextualSpacing/>
        <w:rPr>
          <w:rFonts w:ascii="Work Sans" w:hAnsi="Work Sans" w:cs="Arial"/>
          <w:b/>
          <w:sz w:val="24"/>
          <w:szCs w:val="24"/>
        </w:rPr>
      </w:pPr>
    </w:p>
    <w:p w14:paraId="4A83E9DC" w14:textId="77777777" w:rsidR="00CD02D7" w:rsidRDefault="00CD02D7" w:rsidP="0052428C">
      <w:pPr>
        <w:spacing w:after="100" w:afterAutospacing="1" w:line="360" w:lineRule="auto"/>
        <w:contextualSpacing/>
        <w:rPr>
          <w:rFonts w:ascii="Work Sans" w:hAnsi="Work Sans" w:cs="Arial"/>
          <w:b/>
          <w:sz w:val="24"/>
          <w:szCs w:val="24"/>
        </w:rPr>
      </w:pPr>
    </w:p>
    <w:p w14:paraId="578D7C52" w14:textId="77777777" w:rsidR="00CD02D7" w:rsidRDefault="00CD02D7" w:rsidP="0052428C">
      <w:pPr>
        <w:spacing w:after="100" w:afterAutospacing="1" w:line="360" w:lineRule="auto"/>
        <w:contextualSpacing/>
        <w:rPr>
          <w:rFonts w:ascii="Work Sans" w:hAnsi="Work Sans" w:cs="Arial"/>
          <w:b/>
          <w:sz w:val="24"/>
          <w:szCs w:val="24"/>
        </w:rPr>
      </w:pPr>
    </w:p>
    <w:p w14:paraId="0A202798" w14:textId="77777777" w:rsidR="003D5CD8" w:rsidRDefault="003D5CD8" w:rsidP="0052428C">
      <w:pPr>
        <w:spacing w:after="100" w:afterAutospacing="1" w:line="360" w:lineRule="auto"/>
        <w:contextualSpacing/>
        <w:rPr>
          <w:rFonts w:ascii="Work Sans" w:hAnsi="Work Sans" w:cs="Arial"/>
          <w:b/>
          <w:sz w:val="24"/>
          <w:szCs w:val="24"/>
        </w:rPr>
      </w:pPr>
    </w:p>
    <w:p w14:paraId="0483E295" w14:textId="77777777" w:rsidR="003D5CD8" w:rsidRDefault="003D5CD8" w:rsidP="0052428C">
      <w:pPr>
        <w:spacing w:after="100" w:afterAutospacing="1" w:line="360" w:lineRule="auto"/>
        <w:contextualSpacing/>
        <w:rPr>
          <w:rFonts w:ascii="Work Sans" w:hAnsi="Work Sans" w:cs="Arial"/>
          <w:b/>
          <w:sz w:val="24"/>
          <w:szCs w:val="24"/>
        </w:rPr>
      </w:pPr>
    </w:p>
    <w:p w14:paraId="32AE2924" w14:textId="77777777" w:rsidR="003D5CD8" w:rsidRDefault="003D5CD8" w:rsidP="0052428C">
      <w:pPr>
        <w:spacing w:after="100" w:afterAutospacing="1" w:line="360" w:lineRule="auto"/>
        <w:contextualSpacing/>
        <w:rPr>
          <w:rFonts w:ascii="Work Sans" w:hAnsi="Work Sans" w:cs="Arial"/>
          <w:b/>
          <w:sz w:val="24"/>
          <w:szCs w:val="24"/>
        </w:rPr>
      </w:pPr>
    </w:p>
    <w:p w14:paraId="66E3C1B6" w14:textId="77777777" w:rsidR="00CD02D7" w:rsidRDefault="00CD02D7" w:rsidP="0052428C">
      <w:pPr>
        <w:spacing w:after="100" w:afterAutospacing="1" w:line="360" w:lineRule="auto"/>
        <w:contextualSpacing/>
        <w:rPr>
          <w:rFonts w:ascii="Work Sans" w:hAnsi="Work Sans" w:cs="Arial"/>
          <w:b/>
          <w:sz w:val="24"/>
          <w:szCs w:val="24"/>
        </w:rPr>
      </w:pPr>
    </w:p>
    <w:p w14:paraId="04966765" w14:textId="77777777" w:rsidR="00E2222F" w:rsidRDefault="00E2222F" w:rsidP="0052428C">
      <w:pPr>
        <w:spacing w:after="100" w:afterAutospacing="1" w:line="360" w:lineRule="auto"/>
        <w:contextualSpacing/>
        <w:rPr>
          <w:rFonts w:ascii="Work Sans" w:hAnsi="Work Sans" w:cs="Arial"/>
          <w:b/>
          <w:sz w:val="24"/>
          <w:szCs w:val="24"/>
        </w:rPr>
      </w:pPr>
    </w:p>
    <w:p w14:paraId="1066DF34" w14:textId="77777777" w:rsidR="00E2222F" w:rsidRDefault="00E2222F" w:rsidP="0052428C">
      <w:pPr>
        <w:spacing w:after="100" w:afterAutospacing="1" w:line="360" w:lineRule="auto"/>
        <w:contextualSpacing/>
        <w:rPr>
          <w:rFonts w:ascii="Work Sans" w:hAnsi="Work Sans" w:cs="Arial"/>
          <w:b/>
          <w:sz w:val="24"/>
          <w:szCs w:val="24"/>
        </w:rPr>
      </w:pPr>
    </w:p>
    <w:p w14:paraId="27AC5A77" w14:textId="77777777" w:rsidR="00E2222F" w:rsidRDefault="00E2222F" w:rsidP="0052428C">
      <w:pPr>
        <w:spacing w:after="100" w:afterAutospacing="1" w:line="360" w:lineRule="auto"/>
        <w:contextualSpacing/>
        <w:rPr>
          <w:rFonts w:ascii="Work Sans" w:hAnsi="Work Sans" w:cs="Arial"/>
          <w:b/>
          <w:sz w:val="24"/>
          <w:szCs w:val="24"/>
        </w:rPr>
      </w:pPr>
    </w:p>
    <w:p w14:paraId="5C5F8ECC" w14:textId="77777777" w:rsidR="00E2222F" w:rsidRPr="00175FA2" w:rsidRDefault="00E2222F" w:rsidP="0052428C">
      <w:pPr>
        <w:spacing w:after="100" w:afterAutospacing="1" w:line="360" w:lineRule="auto"/>
        <w:contextualSpacing/>
        <w:rPr>
          <w:rFonts w:ascii="Work Sans" w:hAnsi="Work Sans" w:cs="Arial"/>
          <w:b/>
          <w:sz w:val="24"/>
          <w:szCs w:val="24"/>
        </w:rPr>
      </w:pPr>
    </w:p>
    <w:p w14:paraId="6A503F13" w14:textId="3E348D0B" w:rsidR="00765104" w:rsidRPr="0052428C" w:rsidRDefault="00765104" w:rsidP="00175FA2">
      <w:pPr>
        <w:pStyle w:val="Nagwek2"/>
        <w:rPr>
          <w:rFonts w:ascii="Work Sans" w:hAnsi="Work Sans"/>
          <w:b/>
          <w:bCs/>
          <w:color w:val="auto"/>
          <w:sz w:val="24"/>
          <w:szCs w:val="24"/>
        </w:rPr>
      </w:pPr>
      <w:bookmarkStart w:id="0" w:name="_Toc200440363"/>
      <w:r w:rsidRPr="00175FA2">
        <w:rPr>
          <w:rFonts w:ascii="Work Sans" w:hAnsi="Work Sans"/>
          <w:b/>
          <w:bCs/>
          <w:color w:val="auto"/>
          <w:sz w:val="24"/>
          <w:szCs w:val="24"/>
        </w:rPr>
        <w:lastRenderedPageBreak/>
        <w:t>§1</w:t>
      </w:r>
      <w:r w:rsidR="0052428C">
        <w:rPr>
          <w:rFonts w:ascii="Work Sans" w:hAnsi="Work Sans"/>
          <w:b/>
          <w:bCs/>
          <w:color w:val="auto"/>
          <w:sz w:val="24"/>
          <w:szCs w:val="24"/>
        </w:rPr>
        <w:t xml:space="preserve"> </w:t>
      </w:r>
      <w:r w:rsidRPr="00175FA2">
        <w:rPr>
          <w:rFonts w:ascii="Work Sans" w:hAnsi="Work Sans" w:cs="Arial"/>
          <w:b/>
          <w:color w:val="auto"/>
          <w:sz w:val="24"/>
          <w:szCs w:val="24"/>
        </w:rPr>
        <w:t>Postanowienia ogólne</w:t>
      </w:r>
      <w:bookmarkEnd w:id="0"/>
    </w:p>
    <w:p w14:paraId="23909FEF" w14:textId="77777777" w:rsidR="00765104" w:rsidRPr="00175FA2" w:rsidRDefault="00765104" w:rsidP="00175FA2">
      <w:pPr>
        <w:spacing w:after="100" w:afterAutospacing="1" w:line="360" w:lineRule="auto"/>
        <w:contextualSpacing/>
        <w:rPr>
          <w:rFonts w:ascii="Work Sans" w:hAnsi="Work Sans" w:cs="Arial"/>
          <w:b/>
          <w:sz w:val="24"/>
          <w:szCs w:val="24"/>
        </w:rPr>
      </w:pPr>
    </w:p>
    <w:p w14:paraId="7E545A1A" w14:textId="37A30192" w:rsidR="00765104" w:rsidRPr="00175FA2" w:rsidRDefault="00765104" w:rsidP="007D4A6D">
      <w:pPr>
        <w:autoSpaceDE w:val="0"/>
        <w:autoSpaceDN w:val="0"/>
        <w:adjustRightInd w:val="0"/>
        <w:spacing w:after="100" w:afterAutospacing="1" w:line="360" w:lineRule="auto"/>
        <w:contextualSpacing/>
        <w:rPr>
          <w:rFonts w:ascii="Work Sans" w:hAnsi="Work Sans" w:cs="Arial"/>
          <w:sz w:val="24"/>
          <w:szCs w:val="24"/>
        </w:rPr>
      </w:pPr>
      <w:r w:rsidRPr="00175FA2">
        <w:rPr>
          <w:rFonts w:ascii="Work Sans" w:hAnsi="Work Sans" w:cs="Arial"/>
          <w:sz w:val="24"/>
          <w:szCs w:val="24"/>
        </w:rPr>
        <w:t>Niniejszy Regulamin określa zasady uczestnictwa</w:t>
      </w:r>
      <w:r w:rsidR="00175FA2" w:rsidRPr="00175FA2">
        <w:rPr>
          <w:rFonts w:ascii="Work Sans" w:hAnsi="Work Sans" w:cs="Arial"/>
          <w:sz w:val="24"/>
          <w:szCs w:val="24"/>
        </w:rPr>
        <w:t xml:space="preserve"> </w:t>
      </w:r>
      <w:r w:rsidRPr="00175FA2">
        <w:rPr>
          <w:rFonts w:ascii="Work Sans" w:hAnsi="Work Sans" w:cs="Arial"/>
          <w:sz w:val="24"/>
          <w:szCs w:val="24"/>
        </w:rPr>
        <w:t>w</w:t>
      </w:r>
      <w:r w:rsidR="00175FA2" w:rsidRPr="00175FA2">
        <w:rPr>
          <w:rFonts w:ascii="Work Sans" w:hAnsi="Work Sans" w:cs="Arial"/>
          <w:sz w:val="24"/>
          <w:szCs w:val="24"/>
        </w:rPr>
        <w:t xml:space="preserve"> </w:t>
      </w:r>
      <w:r w:rsidRPr="00175FA2">
        <w:rPr>
          <w:rFonts w:ascii="Work Sans" w:hAnsi="Work Sans" w:cs="Arial"/>
          <w:sz w:val="24"/>
          <w:szCs w:val="24"/>
        </w:rPr>
        <w:t>projekcie</w:t>
      </w:r>
      <w:r w:rsidR="00175FA2" w:rsidRPr="00175FA2">
        <w:rPr>
          <w:rFonts w:ascii="Work Sans" w:hAnsi="Work Sans" w:cs="Arial"/>
          <w:sz w:val="24"/>
          <w:szCs w:val="24"/>
        </w:rPr>
        <w:t xml:space="preserve"> </w:t>
      </w:r>
      <w:r w:rsidR="00F05FA9" w:rsidRPr="00175FA2">
        <w:rPr>
          <w:rFonts w:ascii="Work Sans" w:hAnsi="Work Sans" w:cs="Arial"/>
          <w:sz w:val="24"/>
          <w:szCs w:val="24"/>
        </w:rPr>
        <w:t xml:space="preserve">pn. </w:t>
      </w:r>
      <w:r w:rsidRPr="00175FA2">
        <w:rPr>
          <w:rFonts w:ascii="Work Sans" w:hAnsi="Work Sans" w:cs="Arial"/>
          <w:sz w:val="24"/>
          <w:szCs w:val="24"/>
        </w:rPr>
        <w:t>„</w:t>
      </w:r>
      <w:r w:rsidR="00541484" w:rsidRPr="00175FA2">
        <w:rPr>
          <w:rFonts w:ascii="Work Sans" w:hAnsi="Work Sans" w:cs="Arial"/>
          <w:sz w:val="24"/>
          <w:szCs w:val="24"/>
        </w:rPr>
        <w:t>RÓŻNE DROGI DO RÓWNOŚCI – RYNEK RÓWNYCH SZANS</w:t>
      </w:r>
      <w:r w:rsidRPr="00175FA2">
        <w:rPr>
          <w:rFonts w:ascii="Work Sans" w:hAnsi="Work Sans" w:cs="Arial"/>
          <w:sz w:val="24"/>
          <w:szCs w:val="24"/>
        </w:rPr>
        <w:t>”,</w:t>
      </w:r>
      <w:r w:rsidR="00175FA2" w:rsidRPr="00175FA2">
        <w:rPr>
          <w:rFonts w:ascii="Work Sans" w:hAnsi="Work Sans" w:cs="Arial"/>
          <w:sz w:val="24"/>
          <w:szCs w:val="24"/>
        </w:rPr>
        <w:t xml:space="preserve"> </w:t>
      </w:r>
      <w:r w:rsidRPr="00175FA2">
        <w:rPr>
          <w:rFonts w:ascii="Work Sans" w:hAnsi="Work Sans" w:cs="Arial"/>
          <w:sz w:val="24"/>
          <w:szCs w:val="24"/>
        </w:rPr>
        <w:t xml:space="preserve">nr </w:t>
      </w:r>
      <w:r w:rsidR="00932829" w:rsidRPr="00175FA2">
        <w:rPr>
          <w:rFonts w:ascii="Work Sans" w:hAnsi="Work Sans" w:cs="Arial"/>
          <w:sz w:val="24"/>
          <w:szCs w:val="24"/>
        </w:rPr>
        <w:t>FEWP.06.03-IP.01-0056/23</w:t>
      </w:r>
      <w:r w:rsidRPr="00175FA2">
        <w:rPr>
          <w:rFonts w:ascii="Work Sans" w:hAnsi="Work Sans" w:cs="Arial"/>
          <w:sz w:val="24"/>
          <w:szCs w:val="24"/>
        </w:rPr>
        <w:t>, realizowanym w ramach Osi Priorytetowej</w:t>
      </w:r>
      <w:r w:rsidR="00633E1C" w:rsidRPr="00175FA2">
        <w:rPr>
          <w:rFonts w:ascii="Work Sans" w:hAnsi="Work Sans" w:cs="Arial"/>
          <w:sz w:val="24"/>
          <w:szCs w:val="24"/>
        </w:rPr>
        <w:t xml:space="preserve"> </w:t>
      </w:r>
      <w:r w:rsidR="00042800" w:rsidRPr="00175FA2">
        <w:rPr>
          <w:rFonts w:ascii="Work Sans" w:hAnsi="Work Sans" w:cs="Arial"/>
          <w:sz w:val="24"/>
          <w:szCs w:val="24"/>
        </w:rPr>
        <w:t>6: Fundusze europejskie dla Wielkopolski o silniejszym wymiarze społecznym (EFS+)</w:t>
      </w:r>
      <w:r w:rsidR="00633E1C" w:rsidRPr="00175FA2">
        <w:rPr>
          <w:rFonts w:ascii="Work Sans" w:eastAsia="Times New Roman" w:hAnsi="Work Sans" w:cs="Arial"/>
          <w:sz w:val="24"/>
          <w:szCs w:val="24"/>
          <w:lang w:eastAsia="pl-PL"/>
        </w:rPr>
        <w:t xml:space="preserve">, </w:t>
      </w:r>
      <w:r w:rsidR="00706847" w:rsidRPr="00175FA2">
        <w:rPr>
          <w:rFonts w:ascii="Work Sans" w:eastAsia="Times New Roman" w:hAnsi="Work Sans" w:cs="Arial"/>
          <w:sz w:val="24"/>
          <w:szCs w:val="24"/>
          <w:lang w:eastAsia="pl-PL"/>
        </w:rPr>
        <w:t>Działanie 6.3 Wyrównywanie szans kobiet i mężczyzn na rynku pracy</w:t>
      </w:r>
      <w:r w:rsidR="00E3149B" w:rsidRPr="00175FA2">
        <w:rPr>
          <w:rFonts w:ascii="Work Sans" w:hAnsi="Work Sans" w:cs="Arial"/>
          <w:sz w:val="24"/>
          <w:szCs w:val="24"/>
        </w:rPr>
        <w:t xml:space="preserve">, </w:t>
      </w:r>
      <w:r w:rsidR="007043CB" w:rsidRPr="00175FA2">
        <w:rPr>
          <w:rFonts w:ascii="Work Sans" w:hAnsi="Work Sans" w:cs="Arial"/>
          <w:sz w:val="24"/>
          <w:szCs w:val="24"/>
        </w:rPr>
        <w:t xml:space="preserve">142. Działania na rzecz promowania aktywności zawodowej kobiet oraz zmniejszenia segregacji na rynku pracy ze względu na płeć, </w:t>
      </w:r>
      <w:r w:rsidR="00E3149B" w:rsidRPr="00175FA2">
        <w:rPr>
          <w:rFonts w:ascii="Work Sans" w:hAnsi="Work Sans" w:cs="Arial"/>
          <w:sz w:val="24"/>
          <w:szCs w:val="24"/>
        </w:rPr>
        <w:t xml:space="preserve">Wsparcie udzielane </w:t>
      </w:r>
      <w:r w:rsidR="002D7204" w:rsidRPr="00175FA2">
        <w:rPr>
          <w:rFonts w:ascii="Work Sans" w:hAnsi="Work Sans" w:cs="Arial"/>
          <w:sz w:val="24"/>
          <w:szCs w:val="24"/>
        </w:rPr>
        <w:t xml:space="preserve">w </w:t>
      </w:r>
      <w:r w:rsidR="00D60F99" w:rsidRPr="00175FA2">
        <w:rPr>
          <w:rFonts w:ascii="Work Sans" w:hAnsi="Work Sans" w:cs="Arial"/>
          <w:sz w:val="24"/>
          <w:szCs w:val="24"/>
        </w:rPr>
        <w:t>ramach</w:t>
      </w:r>
      <w:r w:rsidR="00167BAF" w:rsidRPr="00175FA2">
        <w:rPr>
          <w:rFonts w:ascii="Work Sans" w:hAnsi="Work Sans" w:cs="Arial"/>
          <w:sz w:val="24"/>
          <w:szCs w:val="24"/>
        </w:rPr>
        <w:t xml:space="preserve"> Programu Regionalnego </w:t>
      </w:r>
      <w:r w:rsidR="002D7204" w:rsidRPr="00175FA2">
        <w:rPr>
          <w:rFonts w:ascii="Work Sans" w:hAnsi="Work Sans" w:cs="Arial"/>
          <w:sz w:val="24"/>
          <w:szCs w:val="24"/>
        </w:rPr>
        <w:t>Fundusze Europejskie dla Wielkopolski 2021-2027</w:t>
      </w:r>
      <w:r w:rsidR="00633E1C" w:rsidRPr="00175FA2">
        <w:rPr>
          <w:rFonts w:ascii="Work Sans" w:eastAsia="Times New Roman" w:hAnsi="Work Sans" w:cs="Arial"/>
          <w:sz w:val="24"/>
          <w:szCs w:val="24"/>
          <w:lang w:eastAsia="pl-PL"/>
        </w:rPr>
        <w:t>.</w:t>
      </w:r>
    </w:p>
    <w:p w14:paraId="0511A630" w14:textId="41775D5B" w:rsidR="00765104" w:rsidRPr="00175FA2" w:rsidRDefault="00765104" w:rsidP="00175FA2">
      <w:pPr>
        <w:pStyle w:val="Akapitzlist"/>
        <w:numPr>
          <w:ilvl w:val="0"/>
          <w:numId w:val="1"/>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 xml:space="preserve">Realizatorem projektu (Beneficjentem) jest SENSE consulting Sp. z o. o. z siedzibą w Poznaniu, ul. </w:t>
      </w:r>
      <w:r w:rsidR="00C52D52" w:rsidRPr="00175FA2">
        <w:rPr>
          <w:rFonts w:ascii="Work Sans" w:hAnsi="Work Sans" w:cs="Arial"/>
          <w:sz w:val="24"/>
          <w:szCs w:val="24"/>
        </w:rPr>
        <w:t>Podgórze 11/</w:t>
      </w:r>
      <w:r w:rsidR="00E2222F">
        <w:rPr>
          <w:rFonts w:ascii="Work Sans" w:hAnsi="Work Sans" w:cs="Arial"/>
          <w:sz w:val="24"/>
          <w:szCs w:val="24"/>
        </w:rPr>
        <w:t>27</w:t>
      </w:r>
      <w:r w:rsidR="00C52D52" w:rsidRPr="00175FA2">
        <w:rPr>
          <w:rFonts w:ascii="Work Sans" w:hAnsi="Work Sans" w:cs="Arial"/>
          <w:sz w:val="24"/>
          <w:szCs w:val="24"/>
        </w:rPr>
        <w:t>, 61-749</w:t>
      </w:r>
      <w:r w:rsidRPr="00175FA2">
        <w:rPr>
          <w:rFonts w:ascii="Work Sans" w:hAnsi="Work Sans" w:cs="Arial"/>
          <w:sz w:val="24"/>
          <w:szCs w:val="24"/>
        </w:rPr>
        <w:t xml:space="preserve"> Poznań</w:t>
      </w:r>
      <w:r w:rsidR="00D60F99" w:rsidRPr="00175FA2">
        <w:rPr>
          <w:rFonts w:ascii="Work Sans" w:hAnsi="Work Sans" w:cs="Arial"/>
          <w:sz w:val="24"/>
          <w:szCs w:val="24"/>
        </w:rPr>
        <w:t xml:space="preserve"> oraz Partnerzy</w:t>
      </w:r>
      <w:r w:rsidR="002D5E63" w:rsidRPr="00175FA2">
        <w:rPr>
          <w:rFonts w:ascii="Work Sans" w:hAnsi="Work Sans" w:cs="Arial"/>
          <w:sz w:val="24"/>
          <w:szCs w:val="24"/>
        </w:rPr>
        <w:t>:</w:t>
      </w:r>
      <w:r w:rsidR="00D60F99" w:rsidRPr="00175FA2">
        <w:rPr>
          <w:rFonts w:ascii="Work Sans" w:hAnsi="Work Sans" w:cs="Arial"/>
          <w:sz w:val="24"/>
          <w:szCs w:val="24"/>
        </w:rPr>
        <w:t xml:space="preserve"> FUNDACJ</w:t>
      </w:r>
      <w:r w:rsidR="006E7C66" w:rsidRPr="00175FA2">
        <w:rPr>
          <w:rFonts w:ascii="Work Sans" w:hAnsi="Work Sans" w:cs="Arial"/>
          <w:sz w:val="24"/>
          <w:szCs w:val="24"/>
        </w:rPr>
        <w:t>A</w:t>
      </w:r>
      <w:r w:rsidR="00D60F99" w:rsidRPr="00175FA2">
        <w:rPr>
          <w:rFonts w:ascii="Work Sans" w:hAnsi="Work Sans" w:cs="Arial"/>
          <w:sz w:val="24"/>
          <w:szCs w:val="24"/>
        </w:rPr>
        <w:t xml:space="preserve"> MUZEUM HISTORII KOBIET (ul. Tadeusza Mikke 10/14, 60-461 Poznań), FUNDACJ</w:t>
      </w:r>
      <w:r w:rsidR="006E7C66" w:rsidRPr="00175FA2">
        <w:rPr>
          <w:rFonts w:ascii="Work Sans" w:hAnsi="Work Sans" w:cs="Arial"/>
          <w:sz w:val="24"/>
          <w:szCs w:val="24"/>
        </w:rPr>
        <w:t>A</w:t>
      </w:r>
      <w:r w:rsidR="00D60F99" w:rsidRPr="00175FA2">
        <w:rPr>
          <w:rFonts w:ascii="Work Sans" w:hAnsi="Work Sans" w:cs="Arial"/>
          <w:sz w:val="24"/>
          <w:szCs w:val="24"/>
        </w:rPr>
        <w:t xml:space="preserve"> CZAS KOBIET (al. Aleje Karola Marcinkowskiego 24, 61-745 Poznań), FUNDACJ</w:t>
      </w:r>
      <w:r w:rsidR="006E7C66" w:rsidRPr="00175FA2">
        <w:rPr>
          <w:rFonts w:ascii="Work Sans" w:hAnsi="Work Sans" w:cs="Arial"/>
          <w:sz w:val="24"/>
          <w:szCs w:val="24"/>
        </w:rPr>
        <w:t>A</w:t>
      </w:r>
      <w:r w:rsidR="00D60F99" w:rsidRPr="00175FA2">
        <w:rPr>
          <w:rFonts w:ascii="Work Sans" w:hAnsi="Work Sans" w:cs="Arial"/>
          <w:sz w:val="24"/>
          <w:szCs w:val="24"/>
        </w:rPr>
        <w:t xml:space="preserve"> JA, NAUCZYCIEL (ul. Winiary 1, 64-720 Lubasz).</w:t>
      </w:r>
    </w:p>
    <w:p w14:paraId="112133F7" w14:textId="4A2A186E" w:rsidR="00765104" w:rsidRPr="00175FA2" w:rsidRDefault="00765104" w:rsidP="00175FA2">
      <w:pPr>
        <w:pStyle w:val="Akapitzlist"/>
        <w:numPr>
          <w:ilvl w:val="0"/>
          <w:numId w:val="1"/>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Biuro projektu mieści się w Poznaniu</w:t>
      </w:r>
      <w:r w:rsidR="00BB540E" w:rsidRPr="00175FA2">
        <w:rPr>
          <w:rFonts w:ascii="Work Sans" w:hAnsi="Work Sans" w:cs="Arial"/>
          <w:sz w:val="24"/>
          <w:szCs w:val="24"/>
        </w:rPr>
        <w:t xml:space="preserve"> (</w:t>
      </w:r>
      <w:r w:rsidR="00BB540E" w:rsidRPr="00175FA2">
        <w:rPr>
          <w:rFonts w:ascii="Work Sans" w:hAnsi="Work Sans" w:cs="Arial"/>
          <w:bCs/>
          <w:sz w:val="24"/>
          <w:szCs w:val="24"/>
        </w:rPr>
        <w:t>61-</w:t>
      </w:r>
      <w:r w:rsidR="00C52D52" w:rsidRPr="00175FA2">
        <w:rPr>
          <w:rFonts w:ascii="Work Sans" w:hAnsi="Work Sans" w:cs="Arial"/>
          <w:bCs/>
          <w:sz w:val="24"/>
          <w:szCs w:val="24"/>
        </w:rPr>
        <w:t>749</w:t>
      </w:r>
      <w:r w:rsidR="00BB540E" w:rsidRPr="00175FA2">
        <w:rPr>
          <w:rFonts w:ascii="Work Sans" w:hAnsi="Work Sans" w:cs="Arial"/>
          <w:bCs/>
          <w:sz w:val="24"/>
          <w:szCs w:val="24"/>
        </w:rPr>
        <w:t>)</w:t>
      </w:r>
      <w:r w:rsidRPr="00175FA2">
        <w:rPr>
          <w:rFonts w:ascii="Work Sans" w:hAnsi="Work Sans" w:cs="Arial"/>
          <w:sz w:val="24"/>
          <w:szCs w:val="24"/>
        </w:rPr>
        <w:t>, przy ul</w:t>
      </w:r>
      <w:r w:rsidR="00C52D52" w:rsidRPr="00175FA2">
        <w:rPr>
          <w:rFonts w:ascii="Work Sans" w:hAnsi="Work Sans" w:cs="Arial"/>
          <w:sz w:val="24"/>
          <w:szCs w:val="24"/>
        </w:rPr>
        <w:t>. Podgórze 11/</w:t>
      </w:r>
      <w:r w:rsidR="00E2222F">
        <w:rPr>
          <w:rFonts w:ascii="Work Sans" w:hAnsi="Work Sans" w:cs="Arial"/>
          <w:sz w:val="24"/>
          <w:szCs w:val="24"/>
        </w:rPr>
        <w:t>27</w:t>
      </w:r>
      <w:r w:rsidRPr="00175FA2">
        <w:rPr>
          <w:rFonts w:ascii="Work Sans" w:hAnsi="Work Sans" w:cs="Arial"/>
          <w:bCs/>
          <w:sz w:val="24"/>
          <w:szCs w:val="24"/>
        </w:rPr>
        <w:t xml:space="preserve"> </w:t>
      </w:r>
      <w:r w:rsidRPr="00175FA2">
        <w:rPr>
          <w:rFonts w:ascii="Work Sans" w:hAnsi="Work Sans" w:cs="Arial"/>
          <w:sz w:val="24"/>
          <w:szCs w:val="24"/>
        </w:rPr>
        <w:t>i jest czynne od poniedziałku do piątku w</w:t>
      </w:r>
      <w:r w:rsidR="00D60F99" w:rsidRPr="00175FA2">
        <w:rPr>
          <w:rFonts w:ascii="Work Sans" w:hAnsi="Work Sans" w:cs="Arial"/>
          <w:sz w:val="24"/>
          <w:szCs w:val="24"/>
        </w:rPr>
        <w:t> </w:t>
      </w:r>
      <w:r w:rsidRPr="00175FA2">
        <w:rPr>
          <w:rFonts w:ascii="Work Sans" w:hAnsi="Work Sans" w:cs="Arial"/>
          <w:sz w:val="24"/>
          <w:szCs w:val="24"/>
        </w:rPr>
        <w:t>godzinach 8.00-16.00.</w:t>
      </w:r>
    </w:p>
    <w:p w14:paraId="41D34ADF" w14:textId="71A64376" w:rsidR="00765104" w:rsidRPr="00175FA2" w:rsidRDefault="00765104" w:rsidP="00175FA2">
      <w:pPr>
        <w:pStyle w:val="Akapitzlist"/>
        <w:numPr>
          <w:ilvl w:val="0"/>
          <w:numId w:val="1"/>
        </w:numPr>
        <w:spacing w:after="100" w:afterAutospacing="1" w:line="360" w:lineRule="auto"/>
        <w:ind w:left="284" w:hanging="284"/>
        <w:rPr>
          <w:rFonts w:ascii="Work Sans" w:hAnsi="Work Sans" w:cs="Arial"/>
          <w:sz w:val="24"/>
          <w:szCs w:val="24"/>
        </w:rPr>
      </w:pPr>
      <w:r w:rsidRPr="00175FA2">
        <w:rPr>
          <w:rFonts w:ascii="Work Sans" w:hAnsi="Work Sans" w:cs="Arial"/>
          <w:b/>
          <w:sz w:val="24"/>
          <w:szCs w:val="24"/>
        </w:rPr>
        <w:t>Projekt jest współfinansowany przez Unię Europejską (UE) ze środków Europejskiego Funduszu Społecznego (EFS</w:t>
      </w:r>
      <w:r w:rsidR="00E1284E" w:rsidRPr="00175FA2">
        <w:rPr>
          <w:rFonts w:ascii="Work Sans" w:hAnsi="Work Sans" w:cs="Arial"/>
          <w:b/>
          <w:sz w:val="24"/>
          <w:szCs w:val="24"/>
        </w:rPr>
        <w:t>+</w:t>
      </w:r>
      <w:r w:rsidRPr="00175FA2">
        <w:rPr>
          <w:rFonts w:ascii="Work Sans" w:hAnsi="Work Sans" w:cs="Arial"/>
          <w:b/>
          <w:sz w:val="24"/>
          <w:szCs w:val="24"/>
        </w:rPr>
        <w:t>) oraz budżetu państwa</w:t>
      </w:r>
      <w:r w:rsidR="002D5E63" w:rsidRPr="00175FA2">
        <w:rPr>
          <w:rFonts w:ascii="Work Sans" w:hAnsi="Work Sans" w:cs="Arial"/>
          <w:b/>
          <w:sz w:val="24"/>
          <w:szCs w:val="24"/>
        </w:rPr>
        <w:t>,</w:t>
      </w:r>
      <w:r w:rsidRPr="00175FA2">
        <w:rPr>
          <w:rFonts w:ascii="Work Sans" w:hAnsi="Work Sans" w:cs="Arial"/>
          <w:b/>
          <w:sz w:val="24"/>
          <w:szCs w:val="24"/>
        </w:rPr>
        <w:t xml:space="preserve"> na podstawie umowy podpisanej z Instytucją Pośredniczącą –</w:t>
      </w:r>
      <w:r w:rsidR="00175FA2" w:rsidRPr="00175FA2">
        <w:rPr>
          <w:rFonts w:ascii="Work Sans" w:hAnsi="Work Sans" w:cs="Arial"/>
          <w:b/>
          <w:sz w:val="24"/>
          <w:szCs w:val="24"/>
        </w:rPr>
        <w:t xml:space="preserve">  </w:t>
      </w:r>
      <w:r w:rsidRPr="00175FA2">
        <w:rPr>
          <w:rFonts w:ascii="Work Sans" w:hAnsi="Work Sans" w:cs="Arial"/>
          <w:b/>
          <w:sz w:val="24"/>
          <w:szCs w:val="24"/>
        </w:rPr>
        <w:t>Wojewódzkim Urzędem Pracy w Poznaniu</w:t>
      </w:r>
      <w:r w:rsidRPr="00175FA2">
        <w:rPr>
          <w:rFonts w:ascii="Work Sans" w:hAnsi="Work Sans" w:cs="Arial"/>
          <w:sz w:val="24"/>
          <w:szCs w:val="24"/>
        </w:rPr>
        <w:t>.</w:t>
      </w:r>
    </w:p>
    <w:p w14:paraId="61EC1311" w14:textId="29A6A568" w:rsidR="00765104" w:rsidRPr="00175FA2" w:rsidRDefault="00765104" w:rsidP="00175FA2">
      <w:pPr>
        <w:pStyle w:val="Akapitzlist"/>
        <w:numPr>
          <w:ilvl w:val="0"/>
          <w:numId w:val="1"/>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 xml:space="preserve">Okres realizacji projektu: </w:t>
      </w:r>
      <w:r w:rsidRPr="00175FA2">
        <w:rPr>
          <w:rFonts w:ascii="Work Sans" w:hAnsi="Work Sans" w:cs="Arial"/>
          <w:b/>
          <w:sz w:val="24"/>
          <w:szCs w:val="24"/>
        </w:rPr>
        <w:t>01.</w:t>
      </w:r>
      <w:r w:rsidR="00FC5D3C" w:rsidRPr="00175FA2">
        <w:rPr>
          <w:rFonts w:ascii="Work Sans" w:hAnsi="Work Sans" w:cs="Arial"/>
          <w:b/>
          <w:sz w:val="24"/>
          <w:szCs w:val="24"/>
        </w:rPr>
        <w:t>11</w:t>
      </w:r>
      <w:r w:rsidRPr="00175FA2">
        <w:rPr>
          <w:rFonts w:ascii="Work Sans" w:hAnsi="Work Sans" w:cs="Arial"/>
          <w:b/>
          <w:sz w:val="24"/>
          <w:szCs w:val="24"/>
        </w:rPr>
        <w:t>.20</w:t>
      </w:r>
      <w:r w:rsidR="00E3149B" w:rsidRPr="00175FA2">
        <w:rPr>
          <w:rFonts w:ascii="Work Sans" w:hAnsi="Work Sans" w:cs="Arial"/>
          <w:b/>
          <w:sz w:val="24"/>
          <w:szCs w:val="24"/>
        </w:rPr>
        <w:t>2</w:t>
      </w:r>
      <w:r w:rsidR="00FC5D3C" w:rsidRPr="00175FA2">
        <w:rPr>
          <w:rFonts w:ascii="Work Sans" w:hAnsi="Work Sans" w:cs="Arial"/>
          <w:b/>
          <w:sz w:val="24"/>
          <w:szCs w:val="24"/>
        </w:rPr>
        <w:t>4</w:t>
      </w:r>
      <w:r w:rsidRPr="00175FA2">
        <w:rPr>
          <w:rFonts w:ascii="Work Sans" w:hAnsi="Work Sans" w:cs="Arial"/>
          <w:b/>
          <w:sz w:val="24"/>
          <w:szCs w:val="24"/>
        </w:rPr>
        <w:t>–</w:t>
      </w:r>
      <w:r w:rsidR="00FC5D3C" w:rsidRPr="00175FA2">
        <w:rPr>
          <w:rFonts w:ascii="Work Sans" w:hAnsi="Work Sans" w:cs="Arial"/>
          <w:b/>
          <w:sz w:val="24"/>
          <w:szCs w:val="24"/>
        </w:rPr>
        <w:t>28</w:t>
      </w:r>
      <w:r w:rsidRPr="00175FA2">
        <w:rPr>
          <w:rFonts w:ascii="Work Sans" w:hAnsi="Work Sans" w:cs="Arial"/>
          <w:b/>
          <w:sz w:val="24"/>
          <w:szCs w:val="24"/>
        </w:rPr>
        <w:t>.</w:t>
      </w:r>
      <w:r w:rsidR="00FC5D3C" w:rsidRPr="00175FA2">
        <w:rPr>
          <w:rFonts w:ascii="Work Sans" w:hAnsi="Work Sans" w:cs="Arial"/>
          <w:b/>
          <w:sz w:val="24"/>
          <w:szCs w:val="24"/>
        </w:rPr>
        <w:t>02</w:t>
      </w:r>
      <w:r w:rsidRPr="00175FA2">
        <w:rPr>
          <w:rFonts w:ascii="Work Sans" w:hAnsi="Work Sans" w:cs="Arial"/>
          <w:b/>
          <w:sz w:val="24"/>
          <w:szCs w:val="24"/>
        </w:rPr>
        <w:t>.</w:t>
      </w:r>
      <w:r w:rsidR="00FC5D3C" w:rsidRPr="00175FA2">
        <w:rPr>
          <w:rFonts w:ascii="Work Sans" w:hAnsi="Work Sans" w:cs="Arial"/>
          <w:b/>
          <w:sz w:val="24"/>
          <w:szCs w:val="24"/>
        </w:rPr>
        <w:t>2027</w:t>
      </w:r>
      <w:r w:rsidRPr="00175FA2">
        <w:rPr>
          <w:rFonts w:ascii="Work Sans" w:hAnsi="Work Sans" w:cs="Arial"/>
          <w:b/>
          <w:sz w:val="24"/>
          <w:szCs w:val="24"/>
        </w:rPr>
        <w:t xml:space="preserve"> roku</w:t>
      </w:r>
      <w:r w:rsidRPr="00175FA2">
        <w:rPr>
          <w:rFonts w:ascii="Work Sans" w:hAnsi="Work Sans" w:cs="Arial"/>
          <w:sz w:val="24"/>
          <w:szCs w:val="24"/>
        </w:rPr>
        <w:t>.</w:t>
      </w:r>
    </w:p>
    <w:p w14:paraId="38A46D03" w14:textId="77777777" w:rsidR="00765104" w:rsidRPr="00175FA2" w:rsidRDefault="00765104" w:rsidP="00175FA2">
      <w:pPr>
        <w:pStyle w:val="Akapitzlist"/>
        <w:numPr>
          <w:ilvl w:val="0"/>
          <w:numId w:val="1"/>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 xml:space="preserve">Zasięg i obszar realizacji projektu: </w:t>
      </w:r>
      <w:r w:rsidRPr="00175FA2">
        <w:rPr>
          <w:rFonts w:ascii="Work Sans" w:hAnsi="Work Sans" w:cs="Arial"/>
          <w:b/>
          <w:sz w:val="24"/>
          <w:szCs w:val="24"/>
        </w:rPr>
        <w:t>województwo wielkopolskie.</w:t>
      </w:r>
    </w:p>
    <w:p w14:paraId="16F6CCE8" w14:textId="01AAB736" w:rsidR="00765104" w:rsidRPr="00175FA2" w:rsidRDefault="00765104" w:rsidP="00175FA2">
      <w:pPr>
        <w:pStyle w:val="Akapitzlist"/>
        <w:numPr>
          <w:ilvl w:val="0"/>
          <w:numId w:val="1"/>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 xml:space="preserve">W ramach projektu wsparciem zostanie objętych </w:t>
      </w:r>
      <w:r w:rsidR="00D96F68" w:rsidRPr="00175FA2">
        <w:rPr>
          <w:rFonts w:ascii="Work Sans" w:hAnsi="Work Sans" w:cs="Arial"/>
          <w:sz w:val="24"/>
          <w:szCs w:val="24"/>
        </w:rPr>
        <w:t>990</w:t>
      </w:r>
      <w:r w:rsidR="00E3149B" w:rsidRPr="00175FA2">
        <w:rPr>
          <w:rFonts w:ascii="Work Sans" w:hAnsi="Work Sans" w:cs="Arial"/>
          <w:sz w:val="24"/>
          <w:szCs w:val="24"/>
        </w:rPr>
        <w:t xml:space="preserve"> </w:t>
      </w:r>
      <w:r w:rsidRPr="00175FA2">
        <w:rPr>
          <w:rFonts w:ascii="Work Sans" w:hAnsi="Work Sans" w:cs="Arial"/>
          <w:sz w:val="24"/>
          <w:szCs w:val="24"/>
        </w:rPr>
        <w:t>osób (</w:t>
      </w:r>
      <w:r w:rsidR="00D96F68" w:rsidRPr="00175FA2">
        <w:rPr>
          <w:rFonts w:ascii="Work Sans" w:hAnsi="Work Sans" w:cs="Arial"/>
          <w:sz w:val="24"/>
          <w:szCs w:val="24"/>
        </w:rPr>
        <w:t>891</w:t>
      </w:r>
      <w:r w:rsidR="00633E1C" w:rsidRPr="00175FA2">
        <w:rPr>
          <w:rFonts w:ascii="Work Sans" w:hAnsi="Work Sans" w:cs="Arial"/>
          <w:sz w:val="24"/>
          <w:szCs w:val="24"/>
        </w:rPr>
        <w:t xml:space="preserve"> kobiet i </w:t>
      </w:r>
      <w:r w:rsidR="00D96F68" w:rsidRPr="00175FA2">
        <w:rPr>
          <w:rFonts w:ascii="Work Sans" w:hAnsi="Work Sans" w:cs="Arial"/>
          <w:sz w:val="24"/>
          <w:szCs w:val="24"/>
        </w:rPr>
        <w:t>99</w:t>
      </w:r>
      <w:r w:rsidRPr="00175FA2">
        <w:rPr>
          <w:rFonts w:ascii="Work Sans" w:hAnsi="Work Sans" w:cs="Arial"/>
          <w:sz w:val="24"/>
          <w:szCs w:val="24"/>
        </w:rPr>
        <w:t xml:space="preserve"> mężczyzn).</w:t>
      </w:r>
    </w:p>
    <w:p w14:paraId="68FAA762" w14:textId="3A8B67FC" w:rsidR="00CB14F4" w:rsidRPr="00CD02D7" w:rsidRDefault="00765104" w:rsidP="00CD02D7">
      <w:pPr>
        <w:pStyle w:val="Akapitzlist"/>
        <w:numPr>
          <w:ilvl w:val="0"/>
          <w:numId w:val="1"/>
        </w:numPr>
        <w:spacing w:after="100" w:afterAutospacing="1" w:line="360" w:lineRule="auto"/>
        <w:ind w:left="284" w:hanging="284"/>
        <w:rPr>
          <w:rFonts w:ascii="Work Sans" w:hAnsi="Work Sans" w:cs="Arial"/>
          <w:b/>
          <w:sz w:val="24"/>
          <w:szCs w:val="24"/>
        </w:rPr>
      </w:pPr>
      <w:r w:rsidRPr="00175FA2">
        <w:rPr>
          <w:rFonts w:ascii="Work Sans" w:hAnsi="Work Sans" w:cs="Arial"/>
          <w:b/>
          <w:sz w:val="24"/>
          <w:szCs w:val="24"/>
        </w:rPr>
        <w:t xml:space="preserve">Udział w projekcie jest bezpłatny. </w:t>
      </w:r>
    </w:p>
    <w:p w14:paraId="0A3B0587" w14:textId="7A4BB15F" w:rsidR="00765104" w:rsidRPr="00175FA2" w:rsidRDefault="00765104" w:rsidP="00175FA2">
      <w:pPr>
        <w:pStyle w:val="Nagwek2"/>
        <w:rPr>
          <w:rFonts w:ascii="Work Sans" w:hAnsi="Work Sans"/>
          <w:b/>
          <w:bCs/>
          <w:color w:val="auto"/>
          <w:sz w:val="24"/>
          <w:szCs w:val="24"/>
        </w:rPr>
      </w:pPr>
      <w:bookmarkStart w:id="1" w:name="_Toc200440364"/>
      <w:r w:rsidRPr="00175FA2">
        <w:rPr>
          <w:rFonts w:ascii="Work Sans" w:hAnsi="Work Sans"/>
          <w:b/>
          <w:bCs/>
          <w:color w:val="auto"/>
          <w:sz w:val="24"/>
          <w:szCs w:val="24"/>
        </w:rPr>
        <w:t>§2</w:t>
      </w:r>
      <w:r w:rsidR="00CD02D7">
        <w:rPr>
          <w:rFonts w:ascii="Work Sans" w:hAnsi="Work Sans"/>
          <w:b/>
          <w:bCs/>
          <w:color w:val="auto"/>
          <w:sz w:val="24"/>
          <w:szCs w:val="24"/>
        </w:rPr>
        <w:t xml:space="preserve"> </w:t>
      </w:r>
      <w:r w:rsidRPr="00175FA2">
        <w:rPr>
          <w:rFonts w:ascii="Work Sans" w:hAnsi="Work Sans"/>
          <w:b/>
          <w:bCs/>
          <w:color w:val="auto"/>
          <w:sz w:val="24"/>
          <w:szCs w:val="24"/>
        </w:rPr>
        <w:t xml:space="preserve">Ilekroć w </w:t>
      </w:r>
      <w:r w:rsidR="00F05FA9" w:rsidRPr="00175FA2">
        <w:rPr>
          <w:rFonts w:ascii="Work Sans" w:hAnsi="Work Sans"/>
          <w:b/>
          <w:bCs/>
          <w:color w:val="auto"/>
          <w:sz w:val="24"/>
          <w:szCs w:val="24"/>
        </w:rPr>
        <w:t>R</w:t>
      </w:r>
      <w:r w:rsidRPr="00175FA2">
        <w:rPr>
          <w:rFonts w:ascii="Work Sans" w:hAnsi="Work Sans"/>
          <w:b/>
          <w:bCs/>
          <w:color w:val="auto"/>
          <w:sz w:val="24"/>
          <w:szCs w:val="24"/>
        </w:rPr>
        <w:t>egulaminie jest mowa o:</w:t>
      </w:r>
      <w:bookmarkEnd w:id="1"/>
    </w:p>
    <w:p w14:paraId="154FCAE9" w14:textId="77777777" w:rsidR="00765104" w:rsidRPr="00175FA2" w:rsidRDefault="00765104" w:rsidP="00175FA2">
      <w:pPr>
        <w:pStyle w:val="Akapitzlist"/>
        <w:spacing w:after="100" w:afterAutospacing="1" w:line="360" w:lineRule="auto"/>
        <w:ind w:left="0"/>
        <w:rPr>
          <w:rFonts w:ascii="Work Sans" w:hAnsi="Work Sans" w:cs="Arial"/>
          <w:b/>
          <w:sz w:val="24"/>
          <w:szCs w:val="24"/>
        </w:rPr>
      </w:pPr>
    </w:p>
    <w:p w14:paraId="31280F55" w14:textId="7839D46D" w:rsidR="00765104" w:rsidRPr="00175FA2" w:rsidRDefault="00765104" w:rsidP="00175FA2">
      <w:pPr>
        <w:pStyle w:val="Akapitzlist"/>
        <w:numPr>
          <w:ilvl w:val="0"/>
          <w:numId w:val="2"/>
        </w:numPr>
        <w:autoSpaceDE w:val="0"/>
        <w:autoSpaceDN w:val="0"/>
        <w:adjustRightInd w:val="0"/>
        <w:spacing w:after="100" w:afterAutospacing="1" w:line="360" w:lineRule="auto"/>
        <w:ind w:left="284"/>
        <w:rPr>
          <w:rFonts w:ascii="Work Sans" w:hAnsi="Work Sans" w:cs="Arial"/>
          <w:sz w:val="24"/>
          <w:szCs w:val="24"/>
        </w:rPr>
      </w:pPr>
      <w:r w:rsidRPr="00175FA2">
        <w:rPr>
          <w:rFonts w:ascii="Work Sans" w:hAnsi="Work Sans" w:cs="Arial"/>
          <w:b/>
          <w:sz w:val="24"/>
          <w:szCs w:val="24"/>
        </w:rPr>
        <w:t>Programie</w:t>
      </w:r>
      <w:r w:rsidRPr="00175FA2">
        <w:rPr>
          <w:rFonts w:ascii="Work Sans" w:hAnsi="Work Sans" w:cs="Arial"/>
          <w:sz w:val="24"/>
          <w:szCs w:val="24"/>
        </w:rPr>
        <w:t xml:space="preserve"> – oznacza</w:t>
      </w:r>
      <w:r w:rsidR="00175FA2" w:rsidRPr="00175FA2">
        <w:rPr>
          <w:rFonts w:ascii="Work Sans" w:hAnsi="Work Sans" w:cs="Arial"/>
          <w:sz w:val="24"/>
          <w:szCs w:val="24"/>
        </w:rPr>
        <w:t xml:space="preserve">  </w:t>
      </w:r>
      <w:r w:rsidR="003E2D86" w:rsidRPr="00175FA2">
        <w:rPr>
          <w:rFonts w:ascii="Work Sans" w:hAnsi="Work Sans" w:cs="Arial"/>
          <w:sz w:val="24"/>
          <w:szCs w:val="24"/>
        </w:rPr>
        <w:t xml:space="preserve">Priorytet 6 Fundusze Europejskie dla Wielkopolski o silniejszym wymiarze społecznym (EFS+), </w:t>
      </w:r>
      <w:r w:rsidR="002D5E63" w:rsidRPr="00175FA2">
        <w:rPr>
          <w:rFonts w:ascii="Work Sans" w:hAnsi="Work Sans" w:cs="Arial"/>
          <w:sz w:val="24"/>
          <w:szCs w:val="24"/>
        </w:rPr>
        <w:t xml:space="preserve">Działanie </w:t>
      </w:r>
      <w:r w:rsidR="003E2D86" w:rsidRPr="00175FA2">
        <w:rPr>
          <w:rFonts w:ascii="Work Sans" w:hAnsi="Work Sans" w:cs="Arial"/>
          <w:sz w:val="24"/>
          <w:szCs w:val="24"/>
        </w:rPr>
        <w:t xml:space="preserve">6.3 Wyrównywanie szans </w:t>
      </w:r>
      <w:r w:rsidR="003E2D86" w:rsidRPr="00175FA2">
        <w:rPr>
          <w:rFonts w:ascii="Work Sans" w:hAnsi="Work Sans" w:cs="Arial"/>
          <w:sz w:val="24"/>
          <w:szCs w:val="24"/>
        </w:rPr>
        <w:lastRenderedPageBreak/>
        <w:t>kobiet i mężczyzn na rynku pracy - Program Fundusze Europejskie dla Wielkopolski 2021-2027</w:t>
      </w:r>
      <w:r w:rsidR="00CB14F4" w:rsidRPr="00175FA2">
        <w:rPr>
          <w:rFonts w:ascii="Work Sans" w:eastAsia="Times New Roman" w:hAnsi="Work Sans" w:cs="Arial"/>
          <w:sz w:val="24"/>
          <w:szCs w:val="24"/>
          <w:lang w:eastAsia="pl-PL"/>
        </w:rPr>
        <w:t>.</w:t>
      </w:r>
    </w:p>
    <w:p w14:paraId="68E0FCAE" w14:textId="29D8E5D6" w:rsidR="00765104" w:rsidRPr="00175FA2" w:rsidRDefault="00765104" w:rsidP="00175FA2">
      <w:pPr>
        <w:pStyle w:val="Akapitzlist"/>
        <w:numPr>
          <w:ilvl w:val="0"/>
          <w:numId w:val="2"/>
        </w:numPr>
        <w:spacing w:after="100" w:afterAutospacing="1" w:line="360" w:lineRule="auto"/>
        <w:ind w:left="284" w:hanging="284"/>
        <w:rPr>
          <w:rFonts w:ascii="Work Sans" w:hAnsi="Work Sans" w:cs="Arial"/>
          <w:sz w:val="24"/>
          <w:szCs w:val="24"/>
        </w:rPr>
      </w:pPr>
      <w:r w:rsidRPr="00175FA2">
        <w:rPr>
          <w:rFonts w:ascii="Work Sans" w:hAnsi="Work Sans" w:cs="Arial"/>
          <w:b/>
          <w:sz w:val="24"/>
          <w:szCs w:val="24"/>
        </w:rPr>
        <w:t>Projekcie</w:t>
      </w:r>
      <w:r w:rsidRPr="00175FA2">
        <w:rPr>
          <w:rFonts w:ascii="Work Sans" w:hAnsi="Work Sans" w:cs="Arial"/>
          <w:sz w:val="24"/>
          <w:szCs w:val="24"/>
        </w:rPr>
        <w:t xml:space="preserve"> – oznacza Projekt </w:t>
      </w:r>
      <w:r w:rsidR="00CB14F4" w:rsidRPr="00175FA2">
        <w:rPr>
          <w:rFonts w:ascii="Work Sans" w:hAnsi="Work Sans" w:cs="Arial"/>
          <w:sz w:val="24"/>
          <w:szCs w:val="24"/>
        </w:rPr>
        <w:t xml:space="preserve">pn. </w:t>
      </w:r>
      <w:r w:rsidRPr="00175FA2">
        <w:rPr>
          <w:rFonts w:ascii="Work Sans" w:hAnsi="Work Sans" w:cs="Arial"/>
          <w:sz w:val="24"/>
          <w:szCs w:val="24"/>
        </w:rPr>
        <w:t>„</w:t>
      </w:r>
      <w:r w:rsidR="00574D36" w:rsidRPr="00175FA2">
        <w:rPr>
          <w:rFonts w:ascii="Work Sans" w:hAnsi="Work Sans" w:cs="Arial"/>
          <w:sz w:val="24"/>
          <w:szCs w:val="24"/>
        </w:rPr>
        <w:t>RÓŻNE DROGI DO RÓWNOŚCI – RYNEK RÓWNYCH SZANS</w:t>
      </w:r>
      <w:r w:rsidRPr="00175FA2">
        <w:rPr>
          <w:rFonts w:ascii="Work Sans" w:hAnsi="Work Sans" w:cs="Arial"/>
          <w:sz w:val="24"/>
          <w:szCs w:val="24"/>
        </w:rPr>
        <w:t>”.</w:t>
      </w:r>
    </w:p>
    <w:p w14:paraId="1A4A8005" w14:textId="617EC5BA" w:rsidR="00765104" w:rsidRPr="00175FA2" w:rsidRDefault="00765104" w:rsidP="00175FA2">
      <w:pPr>
        <w:pStyle w:val="Akapitzlist"/>
        <w:numPr>
          <w:ilvl w:val="0"/>
          <w:numId w:val="2"/>
        </w:numPr>
        <w:spacing w:after="100" w:afterAutospacing="1" w:line="360" w:lineRule="auto"/>
        <w:ind w:left="284" w:hanging="284"/>
        <w:rPr>
          <w:rFonts w:ascii="Work Sans" w:hAnsi="Work Sans" w:cs="Arial"/>
          <w:sz w:val="24"/>
          <w:szCs w:val="24"/>
        </w:rPr>
      </w:pPr>
      <w:r w:rsidRPr="00175FA2">
        <w:rPr>
          <w:rFonts w:ascii="Work Sans" w:hAnsi="Work Sans" w:cs="Arial"/>
          <w:b/>
          <w:sz w:val="24"/>
          <w:szCs w:val="24"/>
        </w:rPr>
        <w:t>Beneficjencie</w:t>
      </w:r>
      <w:r w:rsidRPr="00175FA2">
        <w:rPr>
          <w:rFonts w:ascii="Work Sans" w:hAnsi="Work Sans" w:cs="Arial"/>
          <w:sz w:val="24"/>
          <w:szCs w:val="24"/>
        </w:rPr>
        <w:t xml:space="preserve"> – oznacza SENSE consulting </w:t>
      </w:r>
      <w:r w:rsidR="00DF1BC4" w:rsidRPr="00175FA2">
        <w:rPr>
          <w:rFonts w:ascii="Work Sans" w:hAnsi="Work Sans" w:cs="Arial"/>
          <w:sz w:val="24"/>
          <w:szCs w:val="24"/>
        </w:rPr>
        <w:t>s</w:t>
      </w:r>
      <w:r w:rsidRPr="00175FA2">
        <w:rPr>
          <w:rFonts w:ascii="Work Sans" w:hAnsi="Work Sans" w:cs="Arial"/>
          <w:sz w:val="24"/>
          <w:szCs w:val="24"/>
        </w:rPr>
        <w:t xml:space="preserve">p. z o. o. z siedzibą w Poznaniu, ul. </w:t>
      </w:r>
      <w:r w:rsidR="00DF1BC4" w:rsidRPr="00175FA2">
        <w:rPr>
          <w:rFonts w:ascii="Work Sans" w:hAnsi="Work Sans" w:cs="Arial"/>
          <w:sz w:val="24"/>
          <w:szCs w:val="24"/>
        </w:rPr>
        <w:t>Podgórze</w:t>
      </w:r>
      <w:r w:rsidR="00C52D52" w:rsidRPr="00175FA2">
        <w:rPr>
          <w:rFonts w:ascii="Work Sans" w:hAnsi="Work Sans" w:cs="Arial"/>
          <w:sz w:val="24"/>
          <w:szCs w:val="24"/>
        </w:rPr>
        <w:t xml:space="preserve"> 11/</w:t>
      </w:r>
      <w:r w:rsidR="00E2222F">
        <w:rPr>
          <w:rFonts w:ascii="Work Sans" w:hAnsi="Work Sans" w:cs="Arial"/>
          <w:sz w:val="24"/>
          <w:szCs w:val="24"/>
        </w:rPr>
        <w:t>27</w:t>
      </w:r>
      <w:r w:rsidRPr="00175FA2">
        <w:rPr>
          <w:rFonts w:ascii="Work Sans" w:hAnsi="Work Sans" w:cs="Arial"/>
          <w:sz w:val="24"/>
          <w:szCs w:val="24"/>
        </w:rPr>
        <w:t>, 61-</w:t>
      </w:r>
      <w:r w:rsidR="00C52D52" w:rsidRPr="00175FA2">
        <w:rPr>
          <w:rFonts w:ascii="Work Sans" w:hAnsi="Work Sans" w:cs="Arial"/>
          <w:sz w:val="24"/>
          <w:szCs w:val="24"/>
        </w:rPr>
        <w:t>749</w:t>
      </w:r>
      <w:r w:rsidRPr="00175FA2">
        <w:rPr>
          <w:rFonts w:ascii="Work Sans" w:hAnsi="Work Sans" w:cs="Arial"/>
          <w:sz w:val="24"/>
          <w:szCs w:val="24"/>
        </w:rPr>
        <w:t xml:space="preserve"> Poznań. </w:t>
      </w:r>
    </w:p>
    <w:p w14:paraId="371E0D5E" w14:textId="1958100F" w:rsidR="00765104" w:rsidRPr="00175FA2" w:rsidRDefault="00765104" w:rsidP="00175FA2">
      <w:pPr>
        <w:pStyle w:val="Akapitzlist"/>
        <w:numPr>
          <w:ilvl w:val="0"/>
          <w:numId w:val="2"/>
        </w:numPr>
        <w:spacing w:after="100" w:afterAutospacing="1" w:line="360" w:lineRule="auto"/>
        <w:ind w:left="284" w:hanging="284"/>
        <w:rPr>
          <w:rFonts w:ascii="Work Sans" w:hAnsi="Work Sans" w:cs="Arial"/>
          <w:sz w:val="24"/>
          <w:szCs w:val="24"/>
        </w:rPr>
      </w:pPr>
      <w:r w:rsidRPr="00175FA2">
        <w:rPr>
          <w:rFonts w:ascii="Work Sans" w:hAnsi="Work Sans" w:cs="Arial"/>
          <w:b/>
          <w:sz w:val="24"/>
          <w:szCs w:val="24"/>
        </w:rPr>
        <w:t>Uczestniku</w:t>
      </w:r>
      <w:r w:rsidR="002D5E63" w:rsidRPr="00175FA2">
        <w:rPr>
          <w:rFonts w:ascii="Work Sans" w:hAnsi="Work Sans" w:cs="Arial"/>
          <w:b/>
          <w:sz w:val="24"/>
          <w:szCs w:val="24"/>
        </w:rPr>
        <w:t>/</w:t>
      </w:r>
      <w:r w:rsidR="0023011A">
        <w:rPr>
          <w:rFonts w:ascii="Work Sans" w:hAnsi="Work Sans" w:cs="Arial"/>
          <w:b/>
          <w:sz w:val="24"/>
          <w:szCs w:val="24"/>
        </w:rPr>
        <w:t>Uczestni</w:t>
      </w:r>
      <w:r w:rsidR="002D5E63" w:rsidRPr="00175FA2">
        <w:rPr>
          <w:rFonts w:ascii="Work Sans" w:hAnsi="Work Sans" w:cs="Arial"/>
          <w:b/>
          <w:sz w:val="24"/>
          <w:szCs w:val="24"/>
        </w:rPr>
        <w:t>czce</w:t>
      </w:r>
      <w:r w:rsidRPr="00175FA2">
        <w:rPr>
          <w:rFonts w:ascii="Work Sans" w:hAnsi="Work Sans" w:cs="Arial"/>
          <w:b/>
          <w:sz w:val="24"/>
          <w:szCs w:val="24"/>
        </w:rPr>
        <w:t xml:space="preserve"> </w:t>
      </w:r>
      <w:r w:rsidRPr="00175FA2">
        <w:rPr>
          <w:rFonts w:ascii="Work Sans" w:hAnsi="Work Sans" w:cs="Arial"/>
          <w:sz w:val="24"/>
          <w:szCs w:val="24"/>
        </w:rPr>
        <w:t>– oznacza osobę</w:t>
      </w:r>
      <w:r w:rsidR="00211696" w:rsidRPr="00175FA2">
        <w:rPr>
          <w:rFonts w:ascii="Work Sans" w:hAnsi="Work Sans" w:cs="Arial"/>
          <w:sz w:val="24"/>
          <w:szCs w:val="24"/>
        </w:rPr>
        <w:t xml:space="preserve"> lub podmiot</w:t>
      </w:r>
      <w:r w:rsidRPr="00175FA2">
        <w:rPr>
          <w:rFonts w:ascii="Work Sans" w:hAnsi="Work Sans" w:cs="Arial"/>
          <w:sz w:val="24"/>
          <w:szCs w:val="24"/>
        </w:rPr>
        <w:t>, która</w:t>
      </w:r>
      <w:r w:rsidR="00211696" w:rsidRPr="00175FA2">
        <w:rPr>
          <w:rFonts w:ascii="Work Sans" w:hAnsi="Work Sans" w:cs="Arial"/>
          <w:sz w:val="24"/>
          <w:szCs w:val="24"/>
        </w:rPr>
        <w:t>/y</w:t>
      </w:r>
      <w:r w:rsidRPr="00175FA2">
        <w:rPr>
          <w:rFonts w:ascii="Work Sans" w:hAnsi="Work Sans" w:cs="Arial"/>
          <w:sz w:val="24"/>
          <w:szCs w:val="24"/>
        </w:rPr>
        <w:t xml:space="preserve"> przeszła</w:t>
      </w:r>
      <w:r w:rsidR="00211696" w:rsidRPr="00175FA2">
        <w:rPr>
          <w:rFonts w:ascii="Work Sans" w:hAnsi="Work Sans" w:cs="Arial"/>
          <w:sz w:val="24"/>
          <w:szCs w:val="24"/>
        </w:rPr>
        <w:t>/przeszedł</w:t>
      </w:r>
      <w:r w:rsidRPr="00175FA2">
        <w:rPr>
          <w:rFonts w:ascii="Work Sans" w:hAnsi="Work Sans" w:cs="Arial"/>
          <w:sz w:val="24"/>
          <w:szCs w:val="24"/>
        </w:rPr>
        <w:t xml:space="preserve"> pozytywnie procedurę rekrutacyjną i podpisał</w:t>
      </w:r>
      <w:r w:rsidR="00211696" w:rsidRPr="00175FA2">
        <w:rPr>
          <w:rFonts w:ascii="Work Sans" w:hAnsi="Work Sans" w:cs="Arial"/>
          <w:sz w:val="24"/>
          <w:szCs w:val="24"/>
        </w:rPr>
        <w:t>/</w:t>
      </w:r>
      <w:r w:rsidRPr="00175FA2">
        <w:rPr>
          <w:rFonts w:ascii="Work Sans" w:hAnsi="Work Sans" w:cs="Arial"/>
          <w:sz w:val="24"/>
          <w:szCs w:val="24"/>
        </w:rPr>
        <w:t>a umowę uczestnictwa w</w:t>
      </w:r>
      <w:r w:rsidR="00FF388C" w:rsidRPr="00175FA2">
        <w:rPr>
          <w:rFonts w:ascii="Work Sans" w:hAnsi="Work Sans" w:cs="Arial"/>
          <w:sz w:val="24"/>
          <w:szCs w:val="24"/>
        </w:rPr>
        <w:t> </w:t>
      </w:r>
      <w:r w:rsidRPr="00175FA2">
        <w:rPr>
          <w:rFonts w:ascii="Work Sans" w:hAnsi="Work Sans" w:cs="Arial"/>
          <w:sz w:val="24"/>
          <w:szCs w:val="24"/>
        </w:rPr>
        <w:t xml:space="preserve">projekcie. </w:t>
      </w:r>
    </w:p>
    <w:p w14:paraId="64CD756D" w14:textId="5ADEAF89" w:rsidR="000B6C73" w:rsidRPr="00175FA2" w:rsidRDefault="00765104" w:rsidP="00175FA2">
      <w:pPr>
        <w:pStyle w:val="Akapitzlist"/>
        <w:numPr>
          <w:ilvl w:val="0"/>
          <w:numId w:val="2"/>
        </w:numPr>
        <w:spacing w:after="100" w:afterAutospacing="1" w:line="360" w:lineRule="auto"/>
        <w:ind w:left="284" w:hanging="284"/>
        <w:rPr>
          <w:rFonts w:ascii="Work Sans" w:hAnsi="Work Sans" w:cs="Arial"/>
          <w:sz w:val="24"/>
          <w:szCs w:val="24"/>
        </w:rPr>
      </w:pPr>
      <w:r w:rsidRPr="00175FA2">
        <w:rPr>
          <w:rFonts w:ascii="Work Sans" w:hAnsi="Work Sans" w:cs="Arial"/>
          <w:b/>
          <w:sz w:val="24"/>
          <w:szCs w:val="24"/>
        </w:rPr>
        <w:t>Kandydacie</w:t>
      </w:r>
      <w:r w:rsidR="002D5E63" w:rsidRPr="00175FA2">
        <w:rPr>
          <w:rFonts w:ascii="Work Sans" w:hAnsi="Work Sans" w:cs="Arial"/>
          <w:b/>
          <w:sz w:val="24"/>
          <w:szCs w:val="24"/>
        </w:rPr>
        <w:t>/</w:t>
      </w:r>
      <w:r w:rsidR="00175FA2" w:rsidRPr="00175FA2">
        <w:rPr>
          <w:rFonts w:ascii="Work Sans" w:hAnsi="Work Sans" w:cs="Arial"/>
          <w:b/>
          <w:sz w:val="24"/>
          <w:szCs w:val="24"/>
        </w:rPr>
        <w:t>Kandyda</w:t>
      </w:r>
      <w:r w:rsidR="002D5E63" w:rsidRPr="00175FA2">
        <w:rPr>
          <w:rFonts w:ascii="Work Sans" w:hAnsi="Work Sans" w:cs="Arial"/>
          <w:b/>
          <w:sz w:val="24"/>
          <w:szCs w:val="24"/>
        </w:rPr>
        <w:t>tce</w:t>
      </w:r>
      <w:r w:rsidRPr="00175FA2">
        <w:rPr>
          <w:rFonts w:ascii="Work Sans" w:hAnsi="Work Sans" w:cs="Arial"/>
          <w:sz w:val="24"/>
          <w:szCs w:val="24"/>
        </w:rPr>
        <w:t xml:space="preserve"> – oznacza osobę</w:t>
      </w:r>
      <w:r w:rsidR="00211696" w:rsidRPr="00175FA2">
        <w:rPr>
          <w:rFonts w:ascii="Work Sans" w:hAnsi="Work Sans" w:cs="Arial"/>
          <w:sz w:val="24"/>
          <w:szCs w:val="24"/>
        </w:rPr>
        <w:t xml:space="preserve"> lub podmiot</w:t>
      </w:r>
      <w:r w:rsidRPr="00175FA2">
        <w:rPr>
          <w:rFonts w:ascii="Work Sans" w:hAnsi="Work Sans" w:cs="Arial"/>
          <w:sz w:val="24"/>
          <w:szCs w:val="24"/>
        </w:rPr>
        <w:t>, która</w:t>
      </w:r>
      <w:r w:rsidR="00211696" w:rsidRPr="00175FA2">
        <w:rPr>
          <w:rFonts w:ascii="Work Sans" w:hAnsi="Work Sans" w:cs="Arial"/>
          <w:sz w:val="24"/>
          <w:szCs w:val="24"/>
        </w:rPr>
        <w:t>/</w:t>
      </w:r>
      <w:r w:rsidR="00175FA2" w:rsidRPr="00175FA2">
        <w:rPr>
          <w:rFonts w:ascii="Work Sans" w:hAnsi="Work Sans" w:cs="Arial"/>
          <w:sz w:val="24"/>
          <w:szCs w:val="24"/>
        </w:rPr>
        <w:t>któr</w:t>
      </w:r>
      <w:r w:rsidR="00211696" w:rsidRPr="00175FA2">
        <w:rPr>
          <w:rFonts w:ascii="Work Sans" w:hAnsi="Work Sans" w:cs="Arial"/>
          <w:sz w:val="24"/>
          <w:szCs w:val="24"/>
        </w:rPr>
        <w:t>y</w:t>
      </w:r>
      <w:r w:rsidRPr="00175FA2">
        <w:rPr>
          <w:rFonts w:ascii="Work Sans" w:hAnsi="Work Sans" w:cs="Arial"/>
          <w:sz w:val="24"/>
          <w:szCs w:val="24"/>
        </w:rPr>
        <w:t xml:space="preserve"> złożył</w:t>
      </w:r>
      <w:r w:rsidR="00175FA2" w:rsidRPr="00175FA2">
        <w:rPr>
          <w:rFonts w:ascii="Work Sans" w:hAnsi="Work Sans" w:cs="Arial"/>
          <w:sz w:val="24"/>
          <w:szCs w:val="24"/>
        </w:rPr>
        <w:t>a</w:t>
      </w:r>
      <w:r w:rsidR="00211696" w:rsidRPr="00175FA2">
        <w:rPr>
          <w:rFonts w:ascii="Work Sans" w:hAnsi="Work Sans" w:cs="Arial"/>
          <w:sz w:val="24"/>
          <w:szCs w:val="24"/>
        </w:rPr>
        <w:t>/</w:t>
      </w:r>
      <w:r w:rsidR="00175FA2" w:rsidRPr="00175FA2">
        <w:rPr>
          <w:rFonts w:ascii="Work Sans" w:hAnsi="Work Sans" w:cs="Arial"/>
          <w:sz w:val="24"/>
          <w:szCs w:val="24"/>
        </w:rPr>
        <w:t>złożył</w:t>
      </w:r>
      <w:r w:rsidRPr="00175FA2">
        <w:rPr>
          <w:rFonts w:ascii="Work Sans" w:hAnsi="Work Sans" w:cs="Arial"/>
          <w:sz w:val="24"/>
          <w:szCs w:val="24"/>
        </w:rPr>
        <w:t xml:space="preserve"> komplet dokumentów rekrutacyjnych i bierze udział w procesie rekrutacyjnym do Projektu. </w:t>
      </w:r>
      <w:r w:rsidR="000B6C73" w:rsidRPr="00175FA2">
        <w:rPr>
          <w:rFonts w:ascii="Work Sans" w:hAnsi="Work Sans" w:cs="Arial"/>
          <w:sz w:val="24"/>
          <w:szCs w:val="24"/>
        </w:rPr>
        <w:tab/>
      </w:r>
    </w:p>
    <w:p w14:paraId="1CA3E3B7" w14:textId="13AD744E" w:rsidR="00765104" w:rsidRPr="00175FA2" w:rsidRDefault="00765104" w:rsidP="00175FA2">
      <w:pPr>
        <w:pStyle w:val="Akapitzlist"/>
        <w:numPr>
          <w:ilvl w:val="0"/>
          <w:numId w:val="2"/>
        </w:numPr>
        <w:spacing w:after="100" w:afterAutospacing="1" w:line="360" w:lineRule="auto"/>
        <w:ind w:left="284" w:hanging="284"/>
        <w:rPr>
          <w:rFonts w:ascii="Work Sans" w:hAnsi="Work Sans" w:cs="Arial"/>
          <w:b/>
          <w:bCs/>
          <w:sz w:val="24"/>
          <w:szCs w:val="24"/>
          <w:lang w:val="x-none"/>
        </w:rPr>
      </w:pPr>
      <w:r w:rsidRPr="00175FA2">
        <w:rPr>
          <w:rFonts w:ascii="Work Sans" w:hAnsi="Work Sans" w:cs="Arial"/>
          <w:b/>
          <w:sz w:val="24"/>
          <w:szCs w:val="24"/>
        </w:rPr>
        <w:t xml:space="preserve">Osobie bezrobotnej </w:t>
      </w:r>
      <w:r w:rsidRPr="00175FA2">
        <w:rPr>
          <w:rFonts w:ascii="Work Sans" w:hAnsi="Work Sans" w:cs="Arial"/>
          <w:sz w:val="24"/>
          <w:szCs w:val="24"/>
        </w:rPr>
        <w:t xml:space="preserve">– </w:t>
      </w:r>
      <w:r w:rsidR="000E79B2" w:rsidRPr="00175FA2">
        <w:rPr>
          <w:rFonts w:ascii="Work Sans" w:hAnsi="Work Sans" w:cs="Arial"/>
          <w:sz w:val="24"/>
          <w:szCs w:val="24"/>
        </w:rPr>
        <w:t xml:space="preserve">oznacza to </w:t>
      </w:r>
      <w:r w:rsidR="000B6C73" w:rsidRPr="00175FA2">
        <w:rPr>
          <w:rFonts w:ascii="Work Sans" w:hAnsi="Work Sans" w:cs="Arial"/>
          <w:sz w:val="24"/>
          <w:szCs w:val="24"/>
          <w:lang w:val="x-none"/>
        </w:rPr>
        <w:t>osob</w:t>
      </w:r>
      <w:r w:rsidR="000E79B2" w:rsidRPr="00175FA2">
        <w:rPr>
          <w:rFonts w:ascii="Work Sans" w:hAnsi="Work Sans" w:cs="Arial"/>
          <w:sz w:val="24"/>
          <w:szCs w:val="24"/>
        </w:rPr>
        <w:t>ę</w:t>
      </w:r>
      <w:r w:rsidR="000B6C73" w:rsidRPr="00175FA2">
        <w:rPr>
          <w:rFonts w:ascii="Work Sans" w:hAnsi="Work Sans" w:cs="Arial"/>
          <w:sz w:val="24"/>
          <w:szCs w:val="24"/>
          <w:lang w:val="x-none"/>
        </w:rPr>
        <w:t xml:space="preserve"> pozostając</w:t>
      </w:r>
      <w:r w:rsidR="000E79B2" w:rsidRPr="00175FA2">
        <w:rPr>
          <w:rFonts w:ascii="Work Sans" w:hAnsi="Work Sans" w:cs="Arial"/>
          <w:sz w:val="24"/>
          <w:szCs w:val="24"/>
        </w:rPr>
        <w:t>ą</w:t>
      </w:r>
      <w:r w:rsidR="000B6C73" w:rsidRPr="00175FA2">
        <w:rPr>
          <w:rFonts w:ascii="Work Sans" w:hAnsi="Work Sans" w:cs="Arial"/>
          <w:sz w:val="24"/>
          <w:szCs w:val="24"/>
          <w:lang w:val="x-none"/>
        </w:rPr>
        <w:t xml:space="preserve"> bez pracy, gotow</w:t>
      </w:r>
      <w:r w:rsidR="000E79B2" w:rsidRPr="00175FA2">
        <w:rPr>
          <w:rFonts w:ascii="Work Sans" w:hAnsi="Work Sans" w:cs="Arial"/>
          <w:sz w:val="24"/>
          <w:szCs w:val="24"/>
        </w:rPr>
        <w:t>ą</w:t>
      </w:r>
      <w:r w:rsidR="000B6C73" w:rsidRPr="00175FA2">
        <w:rPr>
          <w:rFonts w:ascii="Work Sans" w:hAnsi="Work Sans" w:cs="Arial"/>
          <w:sz w:val="24"/>
          <w:szCs w:val="24"/>
          <w:lang w:val="x-none"/>
        </w:rPr>
        <w:t xml:space="preserve"> do podjęcia pracy i aktywnie poszukując</w:t>
      </w:r>
      <w:r w:rsidR="000E79B2" w:rsidRPr="00175FA2">
        <w:rPr>
          <w:rFonts w:ascii="Work Sans" w:hAnsi="Work Sans" w:cs="Arial"/>
          <w:sz w:val="24"/>
          <w:szCs w:val="24"/>
        </w:rPr>
        <w:t>ą</w:t>
      </w:r>
      <w:r w:rsidR="000B6C73" w:rsidRPr="00175FA2">
        <w:rPr>
          <w:rFonts w:ascii="Work Sans" w:hAnsi="Work Sans" w:cs="Arial"/>
          <w:sz w:val="24"/>
          <w:szCs w:val="24"/>
          <w:lang w:val="x-none"/>
        </w:rPr>
        <w:t xml:space="preserv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sidR="000B6C73" w:rsidRPr="00175FA2">
        <w:rPr>
          <w:rFonts w:ascii="Work Sans" w:hAnsi="Work Sans" w:cs="Arial"/>
          <w:sz w:val="24"/>
          <w:szCs w:val="24"/>
          <w:vertAlign w:val="superscript"/>
          <w:lang w:val="x-none"/>
        </w:rPr>
        <w:footnoteReference w:id="1"/>
      </w:r>
      <w:r w:rsidR="000B6C73" w:rsidRPr="00175FA2">
        <w:rPr>
          <w:rFonts w:ascii="Work Sans" w:hAnsi="Work Sans" w:cs="Arial"/>
          <w:sz w:val="24"/>
          <w:szCs w:val="24"/>
        </w:rPr>
        <w:t xml:space="preserve"> </w:t>
      </w:r>
      <w:r w:rsidR="000B6C73" w:rsidRPr="00175FA2">
        <w:rPr>
          <w:rFonts w:ascii="Work Sans" w:hAnsi="Work Sans" w:cs="Arial"/>
          <w:sz w:val="24"/>
          <w:szCs w:val="24"/>
          <w:lang w:val="x-none"/>
        </w:rPr>
        <w:t xml:space="preserve">w rozumieniu </w:t>
      </w:r>
      <w:r w:rsidR="000B6C73" w:rsidRPr="00175FA2">
        <w:rPr>
          <w:rFonts w:ascii="Work Sans" w:hAnsi="Work Sans" w:cs="Arial"/>
          <w:i/>
          <w:sz w:val="24"/>
          <w:szCs w:val="24"/>
          <w:lang w:val="x-none"/>
        </w:rPr>
        <w:t>Wytycznych w zakresie realizacji przedsięwzięć z udziałem środków Europejskiego Funduszu Społecznego w obszarze rynku pracy na lata 2014-2020</w:t>
      </w:r>
      <w:r w:rsidR="000B6C73" w:rsidRPr="00175FA2">
        <w:rPr>
          <w:rFonts w:ascii="Work Sans" w:hAnsi="Work Sans" w:cs="Arial"/>
          <w:sz w:val="24"/>
          <w:szCs w:val="24"/>
        </w:rPr>
        <w:t>.</w:t>
      </w:r>
      <w:r w:rsidR="004B7397" w:rsidRPr="00175FA2">
        <w:rPr>
          <w:rFonts w:ascii="Work Sans" w:hAnsi="Work Sans" w:cs="Arial"/>
          <w:sz w:val="24"/>
          <w:szCs w:val="24"/>
        </w:rPr>
        <w:t xml:space="preserve"> </w:t>
      </w:r>
    </w:p>
    <w:p w14:paraId="468789F8" w14:textId="33EEF25D" w:rsidR="00E1284E" w:rsidRPr="00175FA2" w:rsidRDefault="00765104" w:rsidP="00175FA2">
      <w:pPr>
        <w:pStyle w:val="Akapitzlist"/>
        <w:numPr>
          <w:ilvl w:val="0"/>
          <w:numId w:val="2"/>
        </w:numPr>
        <w:spacing w:after="100" w:afterAutospacing="1" w:line="360" w:lineRule="auto"/>
        <w:ind w:left="284" w:hanging="284"/>
        <w:rPr>
          <w:rFonts w:ascii="Work Sans" w:hAnsi="Work Sans" w:cs="Arial"/>
          <w:sz w:val="24"/>
          <w:szCs w:val="24"/>
          <w:lang w:val="x-none"/>
        </w:rPr>
      </w:pPr>
      <w:r w:rsidRPr="00175FA2">
        <w:rPr>
          <w:rFonts w:ascii="Work Sans" w:hAnsi="Work Sans" w:cs="Arial"/>
          <w:b/>
          <w:sz w:val="24"/>
          <w:szCs w:val="24"/>
        </w:rPr>
        <w:t xml:space="preserve">Osobie długotrwale bezrobotnej </w:t>
      </w:r>
      <w:r w:rsidRPr="00175FA2">
        <w:rPr>
          <w:rFonts w:ascii="Work Sans" w:hAnsi="Work Sans" w:cs="Arial"/>
          <w:sz w:val="24"/>
          <w:szCs w:val="24"/>
        </w:rPr>
        <w:t xml:space="preserve">– oznacza to </w:t>
      </w:r>
      <w:r w:rsidR="00E1284E" w:rsidRPr="00175FA2">
        <w:rPr>
          <w:rFonts w:ascii="Work Sans" w:hAnsi="Work Sans" w:cs="Arial"/>
          <w:sz w:val="24"/>
          <w:szCs w:val="24"/>
        </w:rPr>
        <w:t xml:space="preserve">osobę pozostającą w rejestrze powiatowego urzędu pracy przez okres ponad 12 miesięcy w okresie ostatnich 2 lat, z wyłączeniem okresów odbywania stażu i przygotowania zawodowego dorosłych. Status na rynku pracy jest określany w dniu rozpoczęcia </w:t>
      </w:r>
      <w:r w:rsidR="00E1284E" w:rsidRPr="00175FA2">
        <w:rPr>
          <w:rFonts w:ascii="Work Sans" w:hAnsi="Work Sans" w:cs="Arial"/>
          <w:sz w:val="24"/>
          <w:szCs w:val="24"/>
        </w:rPr>
        <w:lastRenderedPageBreak/>
        <w:t>uczestnictwa w projekcie, tj. w momencie rozpoczęcia udziału w pierwszej formie wsparcia w projekcie.</w:t>
      </w:r>
    </w:p>
    <w:p w14:paraId="2E1444A7" w14:textId="77777777" w:rsidR="002841AC" w:rsidRPr="00175FA2" w:rsidRDefault="00765104" w:rsidP="00175FA2">
      <w:pPr>
        <w:pStyle w:val="Akapitzlist"/>
        <w:numPr>
          <w:ilvl w:val="0"/>
          <w:numId w:val="2"/>
        </w:numPr>
        <w:spacing w:after="100" w:afterAutospacing="1" w:line="360" w:lineRule="auto"/>
        <w:ind w:left="284" w:hanging="284"/>
        <w:rPr>
          <w:rFonts w:ascii="Work Sans" w:hAnsi="Work Sans" w:cs="Arial"/>
          <w:sz w:val="24"/>
          <w:szCs w:val="24"/>
        </w:rPr>
      </w:pPr>
      <w:r w:rsidRPr="00175FA2">
        <w:rPr>
          <w:rFonts w:ascii="Work Sans" w:hAnsi="Work Sans" w:cs="Arial"/>
          <w:b/>
          <w:sz w:val="24"/>
          <w:szCs w:val="24"/>
        </w:rPr>
        <w:t xml:space="preserve">Osobie biernej zawodowo </w:t>
      </w:r>
      <w:r w:rsidRPr="00175FA2">
        <w:rPr>
          <w:rFonts w:ascii="Work Sans" w:hAnsi="Work Sans" w:cs="Arial"/>
          <w:sz w:val="24"/>
          <w:szCs w:val="24"/>
        </w:rPr>
        <w:t xml:space="preserve">– </w:t>
      </w:r>
      <w:r w:rsidR="006E4282" w:rsidRPr="00175FA2">
        <w:rPr>
          <w:rFonts w:ascii="Work Sans" w:hAnsi="Work Sans" w:cs="Arial"/>
          <w:sz w:val="24"/>
          <w:szCs w:val="24"/>
        </w:rPr>
        <w:t xml:space="preserve">oznacza to </w:t>
      </w:r>
      <w:r w:rsidR="000B6C73" w:rsidRPr="00175FA2">
        <w:rPr>
          <w:rFonts w:ascii="Work Sans" w:hAnsi="Work Sans" w:cs="Arial"/>
          <w:sz w:val="24"/>
          <w:szCs w:val="24"/>
        </w:rPr>
        <w:t>osob</w:t>
      </w:r>
      <w:r w:rsidR="006E4282" w:rsidRPr="00175FA2">
        <w:rPr>
          <w:rFonts w:ascii="Work Sans" w:hAnsi="Work Sans" w:cs="Arial"/>
          <w:sz w:val="24"/>
          <w:szCs w:val="24"/>
        </w:rPr>
        <w:t>ę</w:t>
      </w:r>
      <w:r w:rsidR="000B6C73" w:rsidRPr="00175FA2">
        <w:rPr>
          <w:rFonts w:ascii="Work Sans" w:hAnsi="Work Sans" w:cs="Arial"/>
          <w:sz w:val="24"/>
          <w:szCs w:val="24"/>
        </w:rPr>
        <w:t>, któr</w:t>
      </w:r>
      <w:r w:rsidR="006E4282" w:rsidRPr="00175FA2">
        <w:rPr>
          <w:rFonts w:ascii="Work Sans" w:hAnsi="Work Sans" w:cs="Arial"/>
          <w:sz w:val="24"/>
          <w:szCs w:val="24"/>
        </w:rPr>
        <w:t>a</w:t>
      </w:r>
      <w:r w:rsidR="000B6C73" w:rsidRPr="00175FA2">
        <w:rPr>
          <w:rFonts w:ascii="Work Sans" w:hAnsi="Work Sans" w:cs="Arial"/>
          <w:sz w:val="24"/>
          <w:szCs w:val="24"/>
        </w:rPr>
        <w:t xml:space="preserve"> w danej chwili nie tworz</w:t>
      </w:r>
      <w:r w:rsidR="006E4282" w:rsidRPr="00175FA2">
        <w:rPr>
          <w:rFonts w:ascii="Work Sans" w:hAnsi="Work Sans" w:cs="Arial"/>
          <w:sz w:val="24"/>
          <w:szCs w:val="24"/>
        </w:rPr>
        <w:t>y</w:t>
      </w:r>
      <w:r w:rsidR="000B6C73" w:rsidRPr="00175FA2">
        <w:rPr>
          <w:rFonts w:ascii="Work Sans" w:hAnsi="Work Sans" w:cs="Arial"/>
          <w:sz w:val="24"/>
          <w:szCs w:val="24"/>
        </w:rPr>
        <w:t xml:space="preserve"> zasobów siły roboczej (tzn. nie pracuj</w:t>
      </w:r>
      <w:r w:rsidR="006E4282" w:rsidRPr="00175FA2">
        <w:rPr>
          <w:rFonts w:ascii="Work Sans" w:hAnsi="Work Sans" w:cs="Arial"/>
          <w:sz w:val="24"/>
          <w:szCs w:val="24"/>
        </w:rPr>
        <w:t>e</w:t>
      </w:r>
      <w:r w:rsidR="000B6C73" w:rsidRPr="00175FA2">
        <w:rPr>
          <w:rFonts w:ascii="Work Sans" w:hAnsi="Work Sans" w:cs="Arial"/>
          <w:sz w:val="24"/>
          <w:szCs w:val="24"/>
        </w:rPr>
        <w:t xml:space="preserve"> i nie </w:t>
      </w:r>
      <w:r w:rsidR="006E4282" w:rsidRPr="00175FA2">
        <w:rPr>
          <w:rFonts w:ascii="Work Sans" w:hAnsi="Work Sans" w:cs="Arial"/>
          <w:sz w:val="24"/>
          <w:szCs w:val="24"/>
        </w:rPr>
        <w:t>jest</w:t>
      </w:r>
      <w:r w:rsidR="000B6C73" w:rsidRPr="00175FA2">
        <w:rPr>
          <w:rFonts w:ascii="Work Sans" w:hAnsi="Work Sans" w:cs="Arial"/>
          <w:sz w:val="24"/>
          <w:szCs w:val="24"/>
        </w:rPr>
        <w:t xml:space="preserve"> bezrobotn</w:t>
      </w:r>
      <w:r w:rsidR="006E4282" w:rsidRPr="00175FA2">
        <w:rPr>
          <w:rFonts w:ascii="Work Sans" w:hAnsi="Work Sans" w:cs="Arial"/>
          <w:sz w:val="24"/>
          <w:szCs w:val="24"/>
        </w:rPr>
        <w:t>a</w:t>
      </w:r>
      <w:r w:rsidR="000B6C73" w:rsidRPr="00175FA2">
        <w:rPr>
          <w:rFonts w:ascii="Work Sans" w:hAnsi="Work Sans" w:cs="Arial"/>
          <w:sz w:val="24"/>
          <w:szCs w:val="24"/>
        </w:rPr>
        <w:t xml:space="preserve">). </w:t>
      </w:r>
      <w:r w:rsidR="002841AC" w:rsidRPr="00175FA2">
        <w:rPr>
          <w:rFonts w:ascii="Work Sans" w:hAnsi="Work Sans" w:cs="Arial"/>
          <w:sz w:val="24"/>
          <w:szCs w:val="24"/>
        </w:rPr>
        <w:t>Za osoby bierne zawodowo uznawani są m.in.:</w:t>
      </w:r>
    </w:p>
    <w:p w14:paraId="5A9A993A" w14:textId="2DF94D0C" w:rsidR="002841AC" w:rsidRPr="00175FA2" w:rsidRDefault="002841AC" w:rsidP="00175FA2">
      <w:pPr>
        <w:pStyle w:val="Akapitzlist"/>
        <w:spacing w:after="100" w:afterAutospacing="1" w:line="360" w:lineRule="auto"/>
        <w:ind w:left="284"/>
        <w:rPr>
          <w:rFonts w:ascii="Work Sans" w:hAnsi="Work Sans" w:cs="Arial"/>
          <w:sz w:val="24"/>
          <w:szCs w:val="24"/>
        </w:rPr>
      </w:pPr>
      <w:r w:rsidRPr="00175FA2">
        <w:rPr>
          <w:rFonts w:ascii="Work Sans" w:hAnsi="Work Sans" w:cs="Arial"/>
          <w:sz w:val="24"/>
          <w:szCs w:val="24"/>
        </w:rPr>
        <w:t>- studenci studiów stacjonarnych, chyba że są już zatrudnieni (również na część etatu) to wówczas powinni być wykazywani jako osoby pracujące</w:t>
      </w:r>
    </w:p>
    <w:p w14:paraId="77F528BF" w14:textId="3522BEE4" w:rsidR="002841AC" w:rsidRPr="00175FA2" w:rsidRDefault="002841AC" w:rsidP="00175FA2">
      <w:pPr>
        <w:pStyle w:val="Akapitzlist"/>
        <w:spacing w:after="100" w:afterAutospacing="1" w:line="360" w:lineRule="auto"/>
        <w:ind w:left="284"/>
        <w:rPr>
          <w:rFonts w:ascii="Work Sans" w:hAnsi="Work Sans" w:cs="Arial"/>
          <w:sz w:val="24"/>
          <w:szCs w:val="24"/>
        </w:rPr>
      </w:pPr>
      <w:r w:rsidRPr="00175FA2">
        <w:rPr>
          <w:rFonts w:ascii="Work Sans" w:hAnsi="Work Sans" w:cs="Arial"/>
          <w:sz w:val="24"/>
          <w:szCs w:val="24"/>
        </w:rPr>
        <w:t>- dzieci i młodzież do 18 r. ż. pobierające naukę, o ile nie spełniają przesłanek, na podstawie których można je zaliczyć do osób bezrobotnych lub pracujących.</w:t>
      </w:r>
    </w:p>
    <w:p w14:paraId="1507D93D" w14:textId="7F58214B" w:rsidR="002841AC" w:rsidRPr="00175FA2" w:rsidRDefault="002841AC" w:rsidP="00175FA2">
      <w:pPr>
        <w:pStyle w:val="Akapitzlist"/>
        <w:spacing w:after="100" w:afterAutospacing="1" w:line="360" w:lineRule="auto"/>
        <w:ind w:left="284"/>
        <w:rPr>
          <w:rFonts w:ascii="Work Sans" w:hAnsi="Work Sans" w:cs="Arial"/>
          <w:sz w:val="24"/>
          <w:szCs w:val="24"/>
        </w:rPr>
      </w:pPr>
      <w:r w:rsidRPr="00175FA2">
        <w:rPr>
          <w:rFonts w:ascii="Work Sans" w:hAnsi="Work Sans" w:cs="Arial"/>
          <w:sz w:val="24"/>
          <w:szCs w:val="24"/>
        </w:rPr>
        <w:t>- 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3E46A1D7" w14:textId="233055BC" w:rsidR="002841AC" w:rsidRPr="00175FA2" w:rsidRDefault="002841AC" w:rsidP="00175FA2">
      <w:pPr>
        <w:pStyle w:val="Akapitzlist"/>
        <w:numPr>
          <w:ilvl w:val="0"/>
          <w:numId w:val="2"/>
        </w:numPr>
        <w:spacing w:after="100" w:afterAutospacing="1" w:line="360" w:lineRule="auto"/>
        <w:ind w:left="284" w:hanging="284"/>
        <w:rPr>
          <w:rFonts w:ascii="Work Sans" w:hAnsi="Work Sans" w:cs="Arial"/>
          <w:iCs/>
          <w:sz w:val="24"/>
          <w:szCs w:val="24"/>
        </w:rPr>
      </w:pPr>
      <w:r w:rsidRPr="00175FA2">
        <w:rPr>
          <w:rFonts w:ascii="Work Sans" w:hAnsi="Work Sans" w:cs="Arial"/>
          <w:b/>
          <w:bCs/>
          <w:sz w:val="24"/>
          <w:szCs w:val="24"/>
        </w:rPr>
        <w:t xml:space="preserve">Osobie pracującej – </w:t>
      </w:r>
      <w:r w:rsidRPr="00175FA2">
        <w:rPr>
          <w:rFonts w:ascii="Work Sans" w:hAnsi="Work Sans" w:cs="Arial"/>
          <w:iCs/>
          <w:sz w:val="24"/>
          <w:szCs w:val="24"/>
        </w:rPr>
        <w:t>oznacza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r w:rsidRPr="00175FA2">
        <w:rPr>
          <w:rFonts w:ascii="Work Sans" w:hAnsi="Work Sans" w:cs="Arial"/>
          <w:b/>
          <w:bCs/>
          <w:iCs/>
          <w:sz w:val="24"/>
          <w:szCs w:val="24"/>
        </w:rPr>
        <w:t xml:space="preserve"> </w:t>
      </w:r>
      <w:r w:rsidRPr="00175FA2">
        <w:rPr>
          <w:rFonts w:ascii="Work Sans" w:hAnsi="Work Sans" w:cs="Arial"/>
          <w:iCs/>
          <w:sz w:val="24"/>
          <w:szCs w:val="24"/>
        </w:rPr>
        <w:t>Za osoby pracujące uznawane są również:</w:t>
      </w:r>
    </w:p>
    <w:p w14:paraId="36BB83DB" w14:textId="5D3CBA62" w:rsidR="002841AC" w:rsidRPr="00175FA2" w:rsidRDefault="002841AC" w:rsidP="00175FA2">
      <w:pPr>
        <w:pStyle w:val="Akapitzlist"/>
        <w:spacing w:after="100" w:afterAutospacing="1" w:line="360" w:lineRule="auto"/>
        <w:ind w:left="284"/>
        <w:rPr>
          <w:rFonts w:ascii="Work Sans" w:hAnsi="Work Sans" w:cs="Arial"/>
          <w:b/>
          <w:bCs/>
          <w:iCs/>
          <w:sz w:val="24"/>
          <w:szCs w:val="24"/>
        </w:rPr>
      </w:pPr>
      <w:r w:rsidRPr="00175FA2">
        <w:rPr>
          <w:rFonts w:ascii="Work Sans" w:hAnsi="Work Sans" w:cs="Arial"/>
          <w:b/>
          <w:bCs/>
          <w:sz w:val="24"/>
          <w:szCs w:val="24"/>
        </w:rPr>
        <w:t xml:space="preserve">- </w:t>
      </w:r>
      <w:r w:rsidRPr="00175FA2">
        <w:rPr>
          <w:rFonts w:ascii="Work Sans" w:hAnsi="Work Sans" w:cs="Arial"/>
          <w:sz w:val="24"/>
          <w:szCs w:val="24"/>
        </w:rPr>
        <w:t>osoby</w:t>
      </w:r>
      <w:r w:rsidRPr="00175FA2">
        <w:rPr>
          <w:rFonts w:ascii="Work Sans" w:hAnsi="Work Sans" w:cs="Arial"/>
          <w:iCs/>
          <w:sz w:val="24"/>
          <w:szCs w:val="24"/>
        </w:rPr>
        <w:t xml:space="preserve"> prowadzące</w:t>
      </w:r>
      <w:r w:rsidRPr="00175FA2">
        <w:rPr>
          <w:rFonts w:ascii="Work Sans" w:hAnsi="Work Sans" w:cs="Arial"/>
          <w:i/>
          <w:iCs/>
          <w:sz w:val="24"/>
          <w:szCs w:val="24"/>
        </w:rPr>
        <w:t xml:space="preserve"> </w:t>
      </w:r>
      <w:r w:rsidRPr="00175FA2">
        <w:rPr>
          <w:rFonts w:ascii="Work Sans" w:hAnsi="Work Sans" w:cs="Arial"/>
          <w:iCs/>
          <w:sz w:val="24"/>
          <w:szCs w:val="24"/>
        </w:rPr>
        <w:t>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p>
    <w:p w14:paraId="52BE3EBA" w14:textId="77777777" w:rsidR="002841AC" w:rsidRPr="00175FA2" w:rsidRDefault="002841AC" w:rsidP="00175FA2">
      <w:pPr>
        <w:pStyle w:val="Akapitzlist"/>
        <w:numPr>
          <w:ilvl w:val="0"/>
          <w:numId w:val="44"/>
        </w:numPr>
        <w:spacing w:after="100" w:afterAutospacing="1" w:line="360" w:lineRule="auto"/>
        <w:rPr>
          <w:rFonts w:ascii="Work Sans" w:hAnsi="Work Sans" w:cs="Arial"/>
          <w:iCs/>
          <w:sz w:val="24"/>
          <w:szCs w:val="24"/>
        </w:rPr>
      </w:pPr>
      <w:r w:rsidRPr="00175FA2">
        <w:rPr>
          <w:rFonts w:ascii="Work Sans" w:hAnsi="Work Sans" w:cs="Arial"/>
          <w:iCs/>
          <w:sz w:val="24"/>
          <w:szCs w:val="24"/>
        </w:rPr>
        <w:t>Osoba pracuje w swojej działalności, praktyce zawodowej lub gospodarstwie rolnym w celu uzyskania dochodu, nawet jeżeli przedsiębiorstwo nie osiąga zysków.</w:t>
      </w:r>
    </w:p>
    <w:p w14:paraId="67793B10" w14:textId="77777777" w:rsidR="002841AC" w:rsidRPr="00175FA2" w:rsidRDefault="002841AC" w:rsidP="00175FA2">
      <w:pPr>
        <w:pStyle w:val="Akapitzlist"/>
        <w:numPr>
          <w:ilvl w:val="0"/>
          <w:numId w:val="44"/>
        </w:numPr>
        <w:spacing w:after="100" w:afterAutospacing="1" w:line="360" w:lineRule="auto"/>
        <w:rPr>
          <w:rFonts w:ascii="Work Sans" w:hAnsi="Work Sans" w:cs="Arial"/>
          <w:iCs/>
          <w:sz w:val="24"/>
          <w:szCs w:val="24"/>
        </w:rPr>
      </w:pPr>
      <w:r w:rsidRPr="00175FA2">
        <w:rPr>
          <w:rFonts w:ascii="Work Sans" w:hAnsi="Work Sans" w:cs="Arial"/>
          <w:iCs/>
          <w:sz w:val="24"/>
          <w:szCs w:val="24"/>
        </w:rPr>
        <w:t xml:space="preserve">Osoba poświęca czas na prowadzenie działalności gospodarczej, działalności nierejestrowej, praktyki zawodowej czy gospodarstwa </w:t>
      </w:r>
      <w:r w:rsidRPr="00175FA2">
        <w:rPr>
          <w:rFonts w:ascii="Work Sans" w:hAnsi="Work Sans" w:cs="Arial"/>
          <w:iCs/>
          <w:sz w:val="24"/>
          <w:szCs w:val="24"/>
        </w:rPr>
        <w:lastRenderedPageBreak/>
        <w:t>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635B7CEA" w14:textId="77777777" w:rsidR="003D5CD8" w:rsidRDefault="002841AC" w:rsidP="003D5CD8">
      <w:pPr>
        <w:pStyle w:val="Akapitzlist"/>
        <w:numPr>
          <w:ilvl w:val="0"/>
          <w:numId w:val="44"/>
        </w:numPr>
        <w:spacing w:after="100" w:afterAutospacing="1" w:line="360" w:lineRule="auto"/>
        <w:rPr>
          <w:rFonts w:ascii="Work Sans" w:hAnsi="Work Sans" w:cs="Arial"/>
          <w:iCs/>
          <w:sz w:val="24"/>
          <w:szCs w:val="24"/>
        </w:rPr>
      </w:pPr>
      <w:r w:rsidRPr="00175FA2">
        <w:rPr>
          <w:rFonts w:ascii="Work Sans" w:hAnsi="Work Sans" w:cs="Arial"/>
          <w:iCs/>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41C60AAD" w14:textId="77777777" w:rsidR="003D5CD8" w:rsidRPr="003D5CD8" w:rsidRDefault="002841AC" w:rsidP="003D5CD8">
      <w:pPr>
        <w:pStyle w:val="Akapitzlist"/>
        <w:numPr>
          <w:ilvl w:val="1"/>
          <w:numId w:val="44"/>
        </w:numPr>
        <w:spacing w:after="100" w:afterAutospacing="1" w:line="360" w:lineRule="auto"/>
        <w:rPr>
          <w:rFonts w:ascii="Work Sans" w:hAnsi="Work Sans" w:cs="Arial"/>
          <w:iCs/>
          <w:sz w:val="24"/>
          <w:szCs w:val="24"/>
        </w:rPr>
      </w:pPr>
      <w:r w:rsidRPr="003D5CD8">
        <w:rPr>
          <w:rFonts w:ascii="Work Sans" w:hAnsi="Work Sans" w:cs="Arial"/>
          <w:sz w:val="24"/>
          <w:szCs w:val="24"/>
        </w:rPr>
        <w:t>bezpłatnie pomagający osobie prowadzącej działalność członek rodziny uznawany jest za „osobę prowadzącą działalność na własny rachunek”</w:t>
      </w:r>
      <w:r w:rsidR="00DB2273" w:rsidRPr="003D5CD8">
        <w:rPr>
          <w:rFonts w:ascii="Work Sans" w:hAnsi="Work Sans" w:cs="Arial"/>
          <w:sz w:val="24"/>
          <w:szCs w:val="24"/>
        </w:rPr>
        <w:t>,</w:t>
      </w:r>
    </w:p>
    <w:p w14:paraId="218DFEC2" w14:textId="77777777" w:rsidR="003D5CD8" w:rsidRPr="003D5CD8" w:rsidRDefault="002841AC" w:rsidP="003D5CD8">
      <w:pPr>
        <w:pStyle w:val="Akapitzlist"/>
        <w:numPr>
          <w:ilvl w:val="1"/>
          <w:numId w:val="44"/>
        </w:numPr>
        <w:spacing w:after="100" w:afterAutospacing="1" w:line="360" w:lineRule="auto"/>
        <w:rPr>
          <w:rFonts w:ascii="Work Sans" w:hAnsi="Work Sans" w:cs="Arial"/>
          <w:iCs/>
          <w:sz w:val="24"/>
          <w:szCs w:val="24"/>
        </w:rPr>
      </w:pPr>
      <w:r w:rsidRPr="003D5CD8">
        <w:rPr>
          <w:rFonts w:ascii="Work Sans" w:hAnsi="Work Sans" w:cs="Arial"/>
          <w:sz w:val="24"/>
          <w:szCs w:val="24"/>
        </w:rPr>
        <w:t>osoby przebywające na urlopie</w:t>
      </w:r>
      <w:r w:rsidR="003D5CD8" w:rsidRPr="003D5CD8">
        <w:rPr>
          <w:rFonts w:ascii="Work Sans" w:hAnsi="Work Sans" w:cs="Arial"/>
          <w:sz w:val="24"/>
          <w:szCs w:val="24"/>
        </w:rPr>
        <w:t xml:space="preserve"> </w:t>
      </w:r>
      <w:r w:rsidRPr="003D5CD8">
        <w:rPr>
          <w:rFonts w:ascii="Work Sans" w:hAnsi="Work Sans" w:cs="Arial"/>
          <w:sz w:val="24"/>
          <w:szCs w:val="24"/>
        </w:rPr>
        <w:t>macierzyńskim</w:t>
      </w:r>
      <w:r w:rsidR="003D5CD8" w:rsidRPr="003D5CD8">
        <w:rPr>
          <w:rFonts w:ascii="Work Sans" w:hAnsi="Work Sans" w:cs="Arial"/>
          <w:sz w:val="24"/>
          <w:szCs w:val="24"/>
        </w:rPr>
        <w:t xml:space="preserve"> lub </w:t>
      </w:r>
      <w:r w:rsidRPr="003D5CD8">
        <w:rPr>
          <w:rFonts w:ascii="Work Sans" w:hAnsi="Work Sans" w:cs="Arial"/>
          <w:sz w:val="24"/>
          <w:szCs w:val="24"/>
        </w:rPr>
        <w:t>rodzicielskim</w:t>
      </w:r>
      <w:r w:rsidR="003D5CD8" w:rsidRPr="003D5CD8">
        <w:rPr>
          <w:rFonts w:ascii="Work Sans" w:hAnsi="Work Sans" w:cs="Arial"/>
          <w:sz w:val="24"/>
          <w:szCs w:val="24"/>
        </w:rPr>
        <w:t xml:space="preserve"> lub </w:t>
      </w:r>
      <w:r w:rsidRPr="003D5CD8">
        <w:rPr>
          <w:rFonts w:ascii="Work Sans" w:hAnsi="Work Sans" w:cs="Arial"/>
          <w:sz w:val="24"/>
          <w:szCs w:val="24"/>
        </w:rPr>
        <w:t>wychowawczym (którego warunki są uregulowane w Kodeksie Pracy), chyba że są zarejestrowane już jako bezrobotne (wówczas status bezrobotnego ma pierwszeństwo),</w:t>
      </w:r>
    </w:p>
    <w:p w14:paraId="173CEFD5" w14:textId="26F0A6EC" w:rsidR="003D5CD8" w:rsidRPr="003D5CD8" w:rsidRDefault="002841AC" w:rsidP="003D5CD8">
      <w:pPr>
        <w:pStyle w:val="Akapitzlist"/>
        <w:numPr>
          <w:ilvl w:val="1"/>
          <w:numId w:val="44"/>
        </w:numPr>
        <w:spacing w:after="100" w:afterAutospacing="1" w:line="360" w:lineRule="auto"/>
        <w:rPr>
          <w:rFonts w:ascii="Work Sans" w:hAnsi="Work Sans" w:cs="Arial"/>
          <w:iCs/>
          <w:sz w:val="24"/>
          <w:szCs w:val="24"/>
        </w:rPr>
      </w:pPr>
      <w:r w:rsidRPr="003D5CD8">
        <w:rPr>
          <w:rFonts w:ascii="Work Sans" w:hAnsi="Work Sans" w:cs="Arial"/>
          <w:sz w:val="24"/>
          <w:szCs w:val="24"/>
        </w:rPr>
        <w:t>studenci, którzy są zatrudnieni lub prowadzą działalność gospodarczą</w:t>
      </w:r>
      <w:r w:rsidR="003D5CD8">
        <w:rPr>
          <w:rFonts w:ascii="Work Sans" w:hAnsi="Work Sans" w:cs="Arial"/>
          <w:sz w:val="24"/>
          <w:szCs w:val="24"/>
        </w:rPr>
        <w:t>,</w:t>
      </w:r>
    </w:p>
    <w:p w14:paraId="345BA40D" w14:textId="70DADC28" w:rsidR="002841AC" w:rsidRPr="003D5CD8" w:rsidRDefault="002841AC" w:rsidP="003D5CD8">
      <w:pPr>
        <w:pStyle w:val="Akapitzlist"/>
        <w:numPr>
          <w:ilvl w:val="1"/>
          <w:numId w:val="44"/>
        </w:numPr>
        <w:spacing w:after="100" w:afterAutospacing="1" w:line="360" w:lineRule="auto"/>
        <w:rPr>
          <w:rFonts w:ascii="Work Sans" w:hAnsi="Work Sans" w:cs="Arial"/>
          <w:iCs/>
          <w:sz w:val="24"/>
          <w:szCs w:val="24"/>
        </w:rPr>
      </w:pPr>
      <w:r w:rsidRPr="003D5CD8">
        <w:rPr>
          <w:rFonts w:ascii="Work Sans" w:hAnsi="Work Sans" w:cs="Arial"/>
          <w:sz w:val="24"/>
          <w:szCs w:val="24"/>
        </w:rPr>
        <w:t>osoby skierowane do odbycia zatrudnienia subsydiowanego.</w:t>
      </w:r>
    </w:p>
    <w:p w14:paraId="23362B31" w14:textId="057D2C58" w:rsidR="00CD02D7" w:rsidRDefault="002841AC" w:rsidP="00CD02D7">
      <w:pPr>
        <w:pStyle w:val="Akapitzlist"/>
        <w:numPr>
          <w:ilvl w:val="0"/>
          <w:numId w:val="2"/>
        </w:numPr>
        <w:spacing w:after="100" w:afterAutospacing="1" w:line="360" w:lineRule="auto"/>
        <w:ind w:left="284" w:hanging="284"/>
        <w:rPr>
          <w:rFonts w:ascii="Work Sans" w:hAnsi="Work Sans" w:cs="Arial"/>
          <w:sz w:val="24"/>
          <w:szCs w:val="24"/>
        </w:rPr>
      </w:pPr>
      <w:r w:rsidRPr="00175FA2">
        <w:rPr>
          <w:rFonts w:ascii="Work Sans" w:hAnsi="Work Sans" w:cs="Arial"/>
          <w:b/>
          <w:bCs/>
          <w:sz w:val="24"/>
          <w:szCs w:val="24"/>
        </w:rPr>
        <w:t>Osobie z niepełnosprawnością</w:t>
      </w:r>
      <w:r w:rsidRPr="00175FA2">
        <w:rPr>
          <w:rFonts w:ascii="Work Sans" w:hAnsi="Work Sans" w:cs="Arial"/>
          <w:sz w:val="24"/>
          <w:szCs w:val="24"/>
        </w:rPr>
        <w:t xml:space="preserve"> </w:t>
      </w:r>
      <w:r w:rsidR="003D5CD8">
        <w:rPr>
          <w:rFonts w:ascii="Work Sans" w:hAnsi="Work Sans" w:cs="Arial"/>
          <w:sz w:val="24"/>
          <w:szCs w:val="24"/>
        </w:rPr>
        <w:t xml:space="preserve">[dalej: </w:t>
      </w:r>
      <w:r w:rsidR="003D5CD8">
        <w:rPr>
          <w:rFonts w:ascii="Work Sans" w:hAnsi="Work Sans" w:cs="Arial"/>
          <w:noProof/>
          <w:sz w:val="24"/>
          <w:szCs w:val="24"/>
        </w:rPr>
        <w:t>OzN</w:t>
      </w:r>
      <w:r w:rsidR="003D5CD8">
        <w:rPr>
          <w:rFonts w:ascii="Work Sans" w:hAnsi="Work Sans" w:cs="Arial"/>
          <w:sz w:val="24"/>
          <w:szCs w:val="24"/>
        </w:rPr>
        <w:t xml:space="preserve">] </w:t>
      </w:r>
      <w:r w:rsidRPr="00175FA2">
        <w:rPr>
          <w:rFonts w:ascii="Work Sans" w:hAnsi="Work Sans" w:cs="Arial"/>
          <w:sz w:val="24"/>
          <w:szCs w:val="24"/>
        </w:rPr>
        <w:t xml:space="preserve">– </w:t>
      </w:r>
      <w:r w:rsidR="00DB2273" w:rsidRPr="00175FA2">
        <w:rPr>
          <w:rFonts w:ascii="Work Sans" w:hAnsi="Work Sans" w:cs="Arial"/>
          <w:sz w:val="24"/>
          <w:szCs w:val="24"/>
        </w:rPr>
        <w:t xml:space="preserve">za </w:t>
      </w:r>
      <w:r w:rsidRPr="00175FA2">
        <w:rPr>
          <w:rFonts w:ascii="Work Sans" w:hAnsi="Work Sans" w:cs="Arial"/>
          <w:sz w:val="24"/>
          <w:szCs w:val="24"/>
        </w:rPr>
        <w:t>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w:t>
      </w:r>
      <w:r w:rsidR="00DB2273" w:rsidRPr="00175FA2">
        <w:rPr>
          <w:rFonts w:ascii="Work Sans" w:hAnsi="Work Sans" w:cs="Arial"/>
          <w:sz w:val="24"/>
          <w:szCs w:val="24"/>
        </w:rPr>
        <w:t>,</w:t>
      </w:r>
      <w:r w:rsidRPr="00175FA2">
        <w:rPr>
          <w:rFonts w:ascii="Work Sans" w:hAnsi="Work Sans" w:cs="Arial"/>
          <w:sz w:val="24"/>
          <w:szCs w:val="24"/>
        </w:rPr>
        <w:t xml:space="preserve"> tj. osoby z odpowiednim orzeczeniem lub innym dokumentem poświadczającym stan zdrowia.</w:t>
      </w:r>
    </w:p>
    <w:p w14:paraId="7FE76152" w14:textId="40D414FE" w:rsidR="002841AC" w:rsidRPr="00CD02D7" w:rsidRDefault="00C84928" w:rsidP="00CD02D7">
      <w:pPr>
        <w:pStyle w:val="Akapitzlist"/>
        <w:numPr>
          <w:ilvl w:val="0"/>
          <w:numId w:val="2"/>
        </w:numPr>
        <w:spacing w:after="100" w:afterAutospacing="1" w:line="360" w:lineRule="auto"/>
        <w:ind w:left="284" w:hanging="284"/>
        <w:rPr>
          <w:rFonts w:ascii="Work Sans" w:hAnsi="Work Sans" w:cs="Arial"/>
          <w:sz w:val="24"/>
          <w:szCs w:val="24"/>
        </w:rPr>
      </w:pPr>
      <w:r w:rsidRPr="00CD02D7">
        <w:rPr>
          <w:rFonts w:ascii="Work Sans" w:hAnsi="Work Sans" w:cs="Arial"/>
          <w:b/>
          <w:iCs/>
          <w:color w:val="000000"/>
          <w:sz w:val="24"/>
          <w:szCs w:val="24"/>
        </w:rPr>
        <w:lastRenderedPageBreak/>
        <w:t>Kompetencjach</w:t>
      </w:r>
      <w:r w:rsidRPr="00CD02D7">
        <w:rPr>
          <w:rFonts w:ascii="Work Sans" w:hAnsi="Work Sans" w:cs="Arial"/>
          <w:sz w:val="24"/>
          <w:szCs w:val="24"/>
        </w:rPr>
        <w:t xml:space="preserve"> </w:t>
      </w:r>
      <w:r w:rsidRPr="00CD02D7">
        <w:rPr>
          <w:rFonts w:ascii="Work Sans" w:hAnsi="Work Sans" w:cs="Arial"/>
          <w:iCs/>
          <w:color w:val="000000"/>
          <w:sz w:val="24"/>
          <w:szCs w:val="24"/>
        </w:rPr>
        <w:t xml:space="preserve">– oznacza </w:t>
      </w:r>
      <w:r w:rsidRPr="00CD02D7">
        <w:rPr>
          <w:rFonts w:ascii="Work Sans" w:hAnsi="Work Sans" w:cs="Arial"/>
          <w:sz w:val="24"/>
          <w:szCs w:val="24"/>
        </w:rPr>
        <w:t>to wyodrębniony zestaw efektów uczenia się/kształcenia</w:t>
      </w:r>
      <w:r w:rsidR="002841AC" w:rsidRPr="00CD02D7">
        <w:rPr>
          <w:rFonts w:ascii="Work Sans" w:hAnsi="Work Sans" w:cs="Arial"/>
          <w:sz w:val="24"/>
          <w:szCs w:val="24"/>
        </w:rPr>
        <w:t>,</w:t>
      </w:r>
      <w:r w:rsidRPr="00CD02D7">
        <w:rPr>
          <w:rFonts w:ascii="Work Sans" w:hAnsi="Work Sans" w:cs="Arial"/>
          <w:sz w:val="24"/>
          <w:szCs w:val="24"/>
        </w:rPr>
        <w:t xml:space="preserve"> </w:t>
      </w:r>
      <w:r w:rsidR="002841AC" w:rsidRPr="00CD02D7">
        <w:rPr>
          <w:rFonts w:ascii="Work Sans" w:hAnsi="Work Sans" w:cs="Arial"/>
          <w:sz w:val="24"/>
          <w:szCs w:val="24"/>
        </w:rPr>
        <w:t xml:space="preserve">które zostały sprawdzone w procesie walidacji w sposób zgodny z wymaganiami ustalonymi dla danej kompetencji, odnoszącymi się w szczególności do składających się na nią efektów uczenia się. </w:t>
      </w:r>
    </w:p>
    <w:p w14:paraId="6A8D8FE8" w14:textId="77777777" w:rsidR="002841AC" w:rsidRPr="00175FA2" w:rsidRDefault="002841AC" w:rsidP="00175FA2">
      <w:pPr>
        <w:spacing w:after="0" w:line="360" w:lineRule="auto"/>
        <w:ind w:firstLine="284"/>
        <w:rPr>
          <w:rFonts w:ascii="Work Sans" w:hAnsi="Work Sans" w:cs="Arial"/>
          <w:sz w:val="24"/>
          <w:szCs w:val="24"/>
        </w:rPr>
      </w:pPr>
      <w:r w:rsidRPr="00175FA2">
        <w:rPr>
          <w:rFonts w:ascii="Work Sans" w:hAnsi="Work Sans" w:cs="Arial"/>
          <w:sz w:val="24"/>
          <w:szCs w:val="24"/>
        </w:rPr>
        <w:t xml:space="preserve">Fakt nabycia kompetencji jest weryfikowany w ramach następujących etapów: </w:t>
      </w:r>
    </w:p>
    <w:p w14:paraId="53D6A0B4" w14:textId="2755D74D" w:rsidR="002841AC" w:rsidRPr="00175FA2" w:rsidRDefault="002841AC" w:rsidP="00175FA2">
      <w:pPr>
        <w:pStyle w:val="Akapitzlist"/>
        <w:numPr>
          <w:ilvl w:val="0"/>
          <w:numId w:val="38"/>
        </w:numPr>
        <w:spacing w:after="0" w:line="360" w:lineRule="auto"/>
        <w:rPr>
          <w:rFonts w:ascii="Work Sans" w:hAnsi="Work Sans" w:cs="Arial"/>
          <w:sz w:val="24"/>
          <w:szCs w:val="24"/>
        </w:rPr>
      </w:pPr>
      <w:r w:rsidRPr="00175FA2">
        <w:rPr>
          <w:rFonts w:ascii="Work Sans" w:hAnsi="Work Sans" w:cs="Arial"/>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6BE00908" w14:textId="77777777" w:rsidR="002841AC" w:rsidRPr="00175FA2" w:rsidRDefault="002841AC" w:rsidP="00175FA2">
      <w:pPr>
        <w:pStyle w:val="Akapitzlist"/>
        <w:numPr>
          <w:ilvl w:val="0"/>
          <w:numId w:val="38"/>
        </w:numPr>
        <w:spacing w:after="0" w:line="360" w:lineRule="auto"/>
        <w:rPr>
          <w:rFonts w:ascii="Work Sans" w:hAnsi="Work Sans" w:cs="Arial"/>
          <w:sz w:val="24"/>
          <w:szCs w:val="24"/>
        </w:rPr>
      </w:pPr>
      <w:r w:rsidRPr="00175FA2">
        <w:rPr>
          <w:rFonts w:ascii="Work Sans" w:hAnsi="Work Sans" w:cs="Arial"/>
          <w:sz w:val="24"/>
          <w:szCs w:val="24"/>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0CC76A7A" w14:textId="77777777" w:rsidR="002841AC" w:rsidRPr="00175FA2" w:rsidRDefault="002841AC" w:rsidP="00175FA2">
      <w:pPr>
        <w:pStyle w:val="Akapitzlist"/>
        <w:numPr>
          <w:ilvl w:val="0"/>
          <w:numId w:val="38"/>
        </w:numPr>
        <w:spacing w:after="0" w:line="360" w:lineRule="auto"/>
        <w:rPr>
          <w:rFonts w:ascii="Work Sans" w:hAnsi="Work Sans" w:cs="Arial"/>
          <w:sz w:val="24"/>
          <w:szCs w:val="24"/>
        </w:rPr>
      </w:pPr>
      <w:r w:rsidRPr="00175FA2">
        <w:rPr>
          <w:rFonts w:ascii="Work Sans" w:hAnsi="Work Sans" w:cs="Arial"/>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594C7374" w14:textId="77777777" w:rsidR="002841AC" w:rsidRPr="00175FA2" w:rsidRDefault="002841AC" w:rsidP="00175FA2">
      <w:pPr>
        <w:pStyle w:val="Akapitzlist"/>
        <w:numPr>
          <w:ilvl w:val="0"/>
          <w:numId w:val="38"/>
        </w:numPr>
        <w:spacing w:after="0" w:line="360" w:lineRule="auto"/>
        <w:rPr>
          <w:rFonts w:ascii="Work Sans" w:hAnsi="Work Sans" w:cs="Arial"/>
          <w:sz w:val="24"/>
          <w:szCs w:val="24"/>
        </w:rPr>
      </w:pPr>
      <w:r w:rsidRPr="00175FA2">
        <w:rPr>
          <w:rFonts w:ascii="Work Sans" w:hAnsi="Work Sans" w:cs="Arial"/>
          <w:sz w:val="24"/>
          <w:szCs w:val="24"/>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45F84AA" w14:textId="0EB40017" w:rsidR="00F6261E" w:rsidRDefault="002841AC" w:rsidP="003D5CD8">
      <w:pPr>
        <w:spacing w:after="0" w:line="360" w:lineRule="auto"/>
        <w:ind w:left="1080"/>
        <w:rPr>
          <w:rFonts w:ascii="Work Sans" w:hAnsi="Work Sans" w:cs="Arial"/>
          <w:sz w:val="24"/>
          <w:szCs w:val="24"/>
        </w:rPr>
      </w:pPr>
      <w:r w:rsidRPr="00175FA2">
        <w:rPr>
          <w:rFonts w:ascii="Work Sans" w:hAnsi="Work Sans" w:cs="Arial"/>
          <w:sz w:val="24"/>
          <w:szCs w:val="24"/>
        </w:rPr>
        <w:t xml:space="preserve">Przez efekty uczenia się należy rozumieć wiedzę, umiejętności oraz kompetencje społeczne nabyte w edukacji formalnej, edukacji </w:t>
      </w:r>
      <w:r w:rsidRPr="00175FA2">
        <w:rPr>
          <w:rFonts w:ascii="Work Sans" w:hAnsi="Work Sans" w:cs="Arial"/>
          <w:noProof/>
          <w:sz w:val="24"/>
          <w:szCs w:val="24"/>
        </w:rPr>
        <w:lastRenderedPageBreak/>
        <w:t>pozaformalnej</w:t>
      </w:r>
      <w:r w:rsidRPr="00175FA2">
        <w:rPr>
          <w:rFonts w:ascii="Work Sans" w:hAnsi="Work Sans" w:cs="Arial"/>
          <w:sz w:val="24"/>
          <w:szCs w:val="24"/>
        </w:rPr>
        <w:t xml:space="preserve"> lub poprzez uczenie się nieformalne, zgodne z ustalonymi dla danej kwalifikacji lub kompetencji wymaganiami. </w:t>
      </w:r>
    </w:p>
    <w:p w14:paraId="44803230" w14:textId="77777777" w:rsidR="003D5CD8" w:rsidRPr="003D5CD8" w:rsidRDefault="003D5CD8" w:rsidP="003D5CD8">
      <w:pPr>
        <w:spacing w:after="0" w:line="360" w:lineRule="auto"/>
        <w:ind w:left="1080"/>
        <w:rPr>
          <w:rFonts w:ascii="Work Sans" w:hAnsi="Work Sans" w:cs="Arial"/>
          <w:sz w:val="24"/>
          <w:szCs w:val="24"/>
        </w:rPr>
      </w:pPr>
    </w:p>
    <w:p w14:paraId="01675450" w14:textId="10A34A7A" w:rsidR="00765104" w:rsidRPr="0023011A" w:rsidRDefault="00765104" w:rsidP="0023011A">
      <w:pPr>
        <w:pStyle w:val="Nagwek2"/>
        <w:rPr>
          <w:rFonts w:ascii="Work Sans" w:hAnsi="Work Sans"/>
          <w:b/>
          <w:bCs/>
          <w:color w:val="auto"/>
          <w:sz w:val="24"/>
          <w:szCs w:val="24"/>
        </w:rPr>
      </w:pPr>
      <w:bookmarkStart w:id="2" w:name="_Toc200440365"/>
      <w:r w:rsidRPr="0023011A">
        <w:rPr>
          <w:rFonts w:ascii="Work Sans" w:hAnsi="Work Sans"/>
          <w:b/>
          <w:bCs/>
          <w:color w:val="auto"/>
          <w:sz w:val="24"/>
          <w:szCs w:val="24"/>
        </w:rPr>
        <w:t>§3</w:t>
      </w:r>
      <w:r w:rsidR="00CD02D7">
        <w:rPr>
          <w:rFonts w:ascii="Work Sans" w:hAnsi="Work Sans"/>
          <w:b/>
          <w:bCs/>
          <w:color w:val="auto"/>
          <w:sz w:val="24"/>
          <w:szCs w:val="24"/>
        </w:rPr>
        <w:t xml:space="preserve"> </w:t>
      </w:r>
      <w:r w:rsidRPr="0023011A">
        <w:rPr>
          <w:rFonts w:ascii="Work Sans" w:hAnsi="Work Sans"/>
          <w:b/>
          <w:bCs/>
          <w:color w:val="auto"/>
          <w:sz w:val="24"/>
          <w:szCs w:val="24"/>
        </w:rPr>
        <w:t>Zakres wsparcia</w:t>
      </w:r>
      <w:r w:rsidR="00F6261E" w:rsidRPr="0023011A">
        <w:rPr>
          <w:rFonts w:ascii="Work Sans" w:hAnsi="Work Sans"/>
          <w:b/>
          <w:bCs/>
          <w:color w:val="auto"/>
          <w:sz w:val="24"/>
          <w:szCs w:val="24"/>
        </w:rPr>
        <w:t xml:space="preserve"> bezpośredniego realizowanego na rzecz Uczestników/</w:t>
      </w:r>
      <w:r w:rsidR="00CD02D7">
        <w:rPr>
          <w:rFonts w:ascii="Work Sans" w:hAnsi="Work Sans"/>
          <w:b/>
          <w:bCs/>
          <w:color w:val="auto"/>
          <w:sz w:val="24"/>
          <w:szCs w:val="24"/>
        </w:rPr>
        <w:t>Uczestni</w:t>
      </w:r>
      <w:r w:rsidR="00DB2273" w:rsidRPr="0023011A">
        <w:rPr>
          <w:rFonts w:ascii="Work Sans" w:hAnsi="Work Sans"/>
          <w:b/>
          <w:bCs/>
          <w:color w:val="auto"/>
          <w:sz w:val="24"/>
          <w:szCs w:val="24"/>
        </w:rPr>
        <w:t xml:space="preserve">czek </w:t>
      </w:r>
      <w:r w:rsidR="00F6261E" w:rsidRPr="0023011A">
        <w:rPr>
          <w:rFonts w:ascii="Work Sans" w:hAnsi="Work Sans"/>
          <w:b/>
          <w:bCs/>
          <w:color w:val="auto"/>
          <w:sz w:val="24"/>
          <w:szCs w:val="24"/>
        </w:rPr>
        <w:t>Projektu</w:t>
      </w:r>
      <w:bookmarkEnd w:id="2"/>
    </w:p>
    <w:p w14:paraId="46D0B268" w14:textId="77777777" w:rsidR="00304623" w:rsidRPr="00175FA2" w:rsidRDefault="00304623" w:rsidP="00175FA2">
      <w:pPr>
        <w:pStyle w:val="Akapitzlist"/>
        <w:spacing w:after="100" w:afterAutospacing="1" w:line="360" w:lineRule="auto"/>
        <w:ind w:left="0"/>
        <w:rPr>
          <w:rFonts w:ascii="Work Sans" w:hAnsi="Work Sans" w:cs="Arial"/>
          <w:b/>
          <w:sz w:val="24"/>
          <w:szCs w:val="24"/>
        </w:rPr>
      </w:pPr>
    </w:p>
    <w:tbl>
      <w:tblPr>
        <w:tblStyle w:val="Tabela-Siatka"/>
        <w:tblW w:w="9776" w:type="dxa"/>
        <w:jc w:val="center"/>
        <w:tblLook w:val="04A0" w:firstRow="1" w:lastRow="0" w:firstColumn="1" w:lastColumn="0" w:noHBand="0" w:noVBand="1"/>
      </w:tblPr>
      <w:tblGrid>
        <w:gridCol w:w="846"/>
        <w:gridCol w:w="8930"/>
      </w:tblGrid>
      <w:tr w:rsidR="00765104" w:rsidRPr="00175FA2" w14:paraId="581E73E9" w14:textId="77777777" w:rsidTr="00CD02D7">
        <w:trPr>
          <w:trHeight w:val="384"/>
          <w:jc w:val="center"/>
        </w:trPr>
        <w:tc>
          <w:tcPr>
            <w:tcW w:w="846" w:type="dxa"/>
            <w:shd w:val="clear" w:color="auto" w:fill="F2F2F2" w:themeFill="background1" w:themeFillShade="F2"/>
            <w:vAlign w:val="center"/>
          </w:tcPr>
          <w:p w14:paraId="741A24BA" w14:textId="77777777" w:rsidR="00765104" w:rsidRPr="00175FA2" w:rsidRDefault="00765104" w:rsidP="00175FA2">
            <w:pPr>
              <w:pStyle w:val="Akapitzlist"/>
              <w:spacing w:after="100" w:afterAutospacing="1" w:line="360" w:lineRule="auto"/>
              <w:ind w:left="0"/>
              <w:rPr>
                <w:rFonts w:ascii="Work Sans" w:hAnsi="Work Sans" w:cs="Arial"/>
                <w:b/>
                <w:sz w:val="24"/>
                <w:szCs w:val="24"/>
              </w:rPr>
            </w:pPr>
            <w:r w:rsidRPr="00175FA2">
              <w:rPr>
                <w:rFonts w:ascii="Work Sans" w:hAnsi="Work Sans" w:cs="Arial"/>
                <w:b/>
                <w:sz w:val="24"/>
                <w:szCs w:val="24"/>
              </w:rPr>
              <w:t>LP.</w:t>
            </w:r>
          </w:p>
        </w:tc>
        <w:tc>
          <w:tcPr>
            <w:tcW w:w="8930" w:type="dxa"/>
            <w:shd w:val="clear" w:color="auto" w:fill="F2F2F2" w:themeFill="background1" w:themeFillShade="F2"/>
            <w:vAlign w:val="center"/>
          </w:tcPr>
          <w:p w14:paraId="29FFDF18" w14:textId="0F26BA6D" w:rsidR="00765104" w:rsidRPr="00175FA2" w:rsidRDefault="00F6261E" w:rsidP="00175FA2">
            <w:pPr>
              <w:pStyle w:val="Akapitzlist"/>
              <w:spacing w:after="100" w:afterAutospacing="1" w:line="360" w:lineRule="auto"/>
              <w:ind w:left="0"/>
              <w:rPr>
                <w:rFonts w:ascii="Work Sans" w:hAnsi="Work Sans" w:cs="Arial"/>
                <w:b/>
                <w:sz w:val="24"/>
                <w:szCs w:val="24"/>
              </w:rPr>
            </w:pPr>
            <w:r w:rsidRPr="00175FA2">
              <w:rPr>
                <w:rFonts w:ascii="Work Sans" w:hAnsi="Work Sans" w:cs="Arial"/>
                <w:b/>
                <w:sz w:val="24"/>
                <w:szCs w:val="24"/>
              </w:rPr>
              <w:t>Nazwa zadania – Partner odpowiedzialny za realizację zadania</w:t>
            </w:r>
          </w:p>
        </w:tc>
      </w:tr>
      <w:tr w:rsidR="00765104" w:rsidRPr="00175FA2" w14:paraId="2AEB5AEF" w14:textId="77777777" w:rsidTr="00CD02D7">
        <w:trPr>
          <w:trHeight w:val="418"/>
          <w:jc w:val="center"/>
        </w:trPr>
        <w:tc>
          <w:tcPr>
            <w:tcW w:w="846" w:type="dxa"/>
            <w:shd w:val="clear" w:color="auto" w:fill="F2F2F2" w:themeFill="background1" w:themeFillShade="F2"/>
            <w:vAlign w:val="center"/>
          </w:tcPr>
          <w:p w14:paraId="23518378" w14:textId="74D000EA" w:rsidR="00765104" w:rsidRPr="00175FA2" w:rsidRDefault="008D46CC" w:rsidP="00175FA2">
            <w:pPr>
              <w:pStyle w:val="Akapitzlist"/>
              <w:spacing w:after="100" w:afterAutospacing="1" w:line="360" w:lineRule="auto"/>
              <w:ind w:left="0"/>
              <w:rPr>
                <w:rFonts w:ascii="Work Sans" w:hAnsi="Work Sans" w:cs="Arial"/>
                <w:b/>
                <w:sz w:val="24"/>
                <w:szCs w:val="24"/>
              </w:rPr>
            </w:pPr>
            <w:r w:rsidRPr="00175FA2">
              <w:rPr>
                <w:rFonts w:ascii="Work Sans" w:hAnsi="Work Sans" w:cs="Arial"/>
                <w:b/>
                <w:sz w:val="24"/>
                <w:szCs w:val="24"/>
              </w:rPr>
              <w:t xml:space="preserve">Zad. </w:t>
            </w:r>
            <w:r w:rsidR="00765104" w:rsidRPr="00175FA2">
              <w:rPr>
                <w:rFonts w:ascii="Work Sans" w:hAnsi="Work Sans" w:cs="Arial"/>
                <w:b/>
                <w:sz w:val="24"/>
                <w:szCs w:val="24"/>
              </w:rPr>
              <w:t>1</w:t>
            </w:r>
          </w:p>
        </w:tc>
        <w:tc>
          <w:tcPr>
            <w:tcW w:w="8930" w:type="dxa"/>
            <w:shd w:val="clear" w:color="auto" w:fill="F2F2F2" w:themeFill="background1" w:themeFillShade="F2"/>
            <w:vAlign w:val="center"/>
          </w:tcPr>
          <w:p w14:paraId="092D538F" w14:textId="7E8BC484" w:rsidR="00765104" w:rsidRPr="00175FA2" w:rsidRDefault="001E60BB" w:rsidP="00175FA2">
            <w:pPr>
              <w:spacing w:after="100" w:afterAutospacing="1" w:line="360" w:lineRule="auto"/>
              <w:rPr>
                <w:rFonts w:ascii="Work Sans" w:hAnsi="Work Sans" w:cs="Arial"/>
                <w:b/>
                <w:sz w:val="24"/>
                <w:szCs w:val="24"/>
              </w:rPr>
            </w:pPr>
            <w:r w:rsidRPr="00175FA2">
              <w:rPr>
                <w:rFonts w:ascii="Work Sans" w:hAnsi="Work Sans" w:cs="Arial"/>
                <w:b/>
                <w:sz w:val="24"/>
                <w:szCs w:val="24"/>
              </w:rPr>
              <w:t>"Kobieta w kryzysie" - program wsparcia dla kobiet potrzebujących wzmocnienia</w:t>
            </w:r>
            <w:r w:rsidR="00F6261E" w:rsidRPr="00175FA2">
              <w:rPr>
                <w:rFonts w:ascii="Work Sans" w:hAnsi="Work Sans" w:cs="Arial"/>
                <w:b/>
                <w:sz w:val="24"/>
                <w:szCs w:val="24"/>
              </w:rPr>
              <w:t xml:space="preserve"> – realizowane przez Fundację Czas Kobiet</w:t>
            </w:r>
          </w:p>
        </w:tc>
      </w:tr>
      <w:tr w:rsidR="00765104" w:rsidRPr="00175FA2" w14:paraId="241E9BF5" w14:textId="77777777" w:rsidTr="00CD02D7">
        <w:trPr>
          <w:trHeight w:val="1352"/>
          <w:jc w:val="center"/>
        </w:trPr>
        <w:tc>
          <w:tcPr>
            <w:tcW w:w="846" w:type="dxa"/>
            <w:vAlign w:val="center"/>
          </w:tcPr>
          <w:p w14:paraId="220C4F54" w14:textId="77777777" w:rsidR="00765104" w:rsidRPr="00175FA2" w:rsidRDefault="00765104" w:rsidP="00175FA2">
            <w:pPr>
              <w:pStyle w:val="Akapitzlist"/>
              <w:spacing w:after="100" w:afterAutospacing="1" w:line="360" w:lineRule="auto"/>
              <w:ind w:left="0"/>
              <w:rPr>
                <w:rFonts w:ascii="Work Sans" w:hAnsi="Work Sans" w:cs="Arial"/>
                <w:sz w:val="24"/>
                <w:szCs w:val="24"/>
              </w:rPr>
            </w:pPr>
          </w:p>
        </w:tc>
        <w:tc>
          <w:tcPr>
            <w:tcW w:w="8930" w:type="dxa"/>
            <w:vAlign w:val="center"/>
          </w:tcPr>
          <w:p w14:paraId="6AADB6A3" w14:textId="59E36A63" w:rsidR="0078057C" w:rsidRPr="00175FA2" w:rsidRDefault="0078057C" w:rsidP="00175FA2">
            <w:pPr>
              <w:spacing w:after="0" w:line="360" w:lineRule="auto"/>
              <w:rPr>
                <w:rFonts w:ascii="Work Sans" w:hAnsi="Work Sans" w:cs="Arial"/>
                <w:sz w:val="24"/>
                <w:szCs w:val="24"/>
              </w:rPr>
            </w:pPr>
            <w:r w:rsidRPr="00175FA2">
              <w:rPr>
                <w:rFonts w:ascii="Work Sans" w:hAnsi="Work Sans" w:cs="Arial"/>
                <w:sz w:val="24"/>
                <w:szCs w:val="24"/>
              </w:rPr>
              <w:t>Zadanie obejmuje szereg instrumentów wsparcia, których</w:t>
            </w:r>
            <w:r w:rsidR="00F6261E" w:rsidRPr="00175FA2">
              <w:rPr>
                <w:rFonts w:ascii="Work Sans" w:hAnsi="Work Sans" w:cs="Arial"/>
                <w:sz w:val="24"/>
                <w:szCs w:val="24"/>
              </w:rPr>
              <w:t xml:space="preserve"> </w:t>
            </w:r>
            <w:r w:rsidRPr="00175FA2">
              <w:rPr>
                <w:rFonts w:ascii="Work Sans" w:hAnsi="Work Sans" w:cs="Arial"/>
                <w:sz w:val="24"/>
                <w:szCs w:val="24"/>
              </w:rPr>
              <w:t xml:space="preserve">celem jest wzmocnienie </w:t>
            </w:r>
            <w:r w:rsidR="007238DC" w:rsidRPr="00175FA2">
              <w:rPr>
                <w:rFonts w:ascii="Work Sans" w:hAnsi="Work Sans" w:cs="Arial"/>
                <w:sz w:val="24"/>
                <w:szCs w:val="24"/>
              </w:rPr>
              <w:t xml:space="preserve">kobiet </w:t>
            </w:r>
            <w:r w:rsidRPr="00175FA2">
              <w:rPr>
                <w:rFonts w:ascii="Work Sans" w:hAnsi="Work Sans" w:cs="Arial"/>
                <w:sz w:val="24"/>
                <w:szCs w:val="24"/>
              </w:rPr>
              <w:t xml:space="preserve">i umożliwienie </w:t>
            </w:r>
            <w:r w:rsidR="00DB2273" w:rsidRPr="00175FA2">
              <w:rPr>
                <w:rFonts w:ascii="Work Sans" w:hAnsi="Work Sans" w:cs="Arial"/>
                <w:sz w:val="24"/>
                <w:szCs w:val="24"/>
              </w:rPr>
              <w:t xml:space="preserve">im </w:t>
            </w:r>
            <w:r w:rsidRPr="00175FA2">
              <w:rPr>
                <w:rFonts w:ascii="Work Sans" w:hAnsi="Work Sans" w:cs="Arial"/>
                <w:sz w:val="24"/>
                <w:szCs w:val="24"/>
              </w:rPr>
              <w:t xml:space="preserve">aktywnego poruszania się po rynku pracy. </w:t>
            </w:r>
            <w:r w:rsidR="00F6261E" w:rsidRPr="00175FA2">
              <w:rPr>
                <w:rFonts w:ascii="Work Sans" w:hAnsi="Work Sans" w:cs="Arial"/>
                <w:sz w:val="24"/>
                <w:szCs w:val="24"/>
              </w:rPr>
              <w:t>W ramach zadania przewidziano następujące formy wsparcia:</w:t>
            </w:r>
          </w:p>
          <w:p w14:paraId="4D3E8C3D" w14:textId="446DB249" w:rsidR="0078057C" w:rsidRPr="00175FA2" w:rsidRDefault="0078057C" w:rsidP="00175FA2">
            <w:pPr>
              <w:spacing w:after="0" w:line="360" w:lineRule="auto"/>
              <w:rPr>
                <w:rFonts w:ascii="Work Sans" w:hAnsi="Work Sans" w:cs="Arial"/>
                <w:sz w:val="24"/>
                <w:szCs w:val="24"/>
              </w:rPr>
            </w:pPr>
            <w:r w:rsidRPr="00175FA2">
              <w:rPr>
                <w:rFonts w:ascii="Work Sans" w:hAnsi="Work Sans" w:cs="Arial"/>
                <w:sz w:val="24"/>
                <w:szCs w:val="24"/>
              </w:rPr>
              <w:t>1. Wsparcie psychologiczne służące przede wszystkim wzmocnieniu, budowie pewności siebie, wsparcie w</w:t>
            </w:r>
            <w:r w:rsidR="00F6261E" w:rsidRPr="00175FA2">
              <w:rPr>
                <w:rFonts w:ascii="Work Sans" w:hAnsi="Work Sans" w:cs="Arial"/>
                <w:sz w:val="24"/>
                <w:szCs w:val="24"/>
              </w:rPr>
              <w:t xml:space="preserve"> </w:t>
            </w:r>
            <w:r w:rsidRPr="00175FA2">
              <w:rPr>
                <w:rFonts w:ascii="Work Sans" w:hAnsi="Work Sans" w:cs="Arial"/>
                <w:sz w:val="24"/>
                <w:szCs w:val="24"/>
              </w:rPr>
              <w:t>wychodzeniu z kryzysu (śr. 5h/osoba)</w:t>
            </w:r>
            <w:r w:rsidR="00F6261E" w:rsidRPr="00175FA2">
              <w:rPr>
                <w:rFonts w:ascii="Work Sans" w:hAnsi="Work Sans" w:cs="Arial"/>
                <w:sz w:val="24"/>
                <w:szCs w:val="24"/>
              </w:rPr>
              <w:t xml:space="preserve"> – wsparcie przewidziano dla 250 kobiet</w:t>
            </w:r>
            <w:r w:rsidR="004F558D" w:rsidRPr="00175FA2">
              <w:rPr>
                <w:rFonts w:ascii="Work Sans" w:hAnsi="Work Sans" w:cs="Arial"/>
                <w:sz w:val="24"/>
                <w:szCs w:val="24"/>
              </w:rPr>
              <w:t>.</w:t>
            </w:r>
          </w:p>
          <w:p w14:paraId="7DC5BD34" w14:textId="6465DBDD" w:rsidR="0078057C" w:rsidRPr="00175FA2" w:rsidRDefault="0078057C" w:rsidP="00175FA2">
            <w:pPr>
              <w:spacing w:after="0" w:line="360" w:lineRule="auto"/>
              <w:rPr>
                <w:rFonts w:ascii="Work Sans" w:hAnsi="Work Sans" w:cs="Arial"/>
                <w:sz w:val="24"/>
                <w:szCs w:val="24"/>
              </w:rPr>
            </w:pPr>
            <w:r w:rsidRPr="00175FA2">
              <w:rPr>
                <w:rFonts w:ascii="Work Sans" w:hAnsi="Work Sans" w:cs="Arial"/>
                <w:sz w:val="24"/>
                <w:szCs w:val="24"/>
              </w:rPr>
              <w:t>2. Coaching i mentoring dot. m.in. równouprawnienia na rynku pracy, przełamywania stereotypów zw. z płcią (śr.</w:t>
            </w:r>
            <w:r w:rsidR="00E1284E" w:rsidRPr="00175FA2">
              <w:rPr>
                <w:rFonts w:ascii="Work Sans" w:hAnsi="Work Sans" w:cs="Arial"/>
                <w:sz w:val="24"/>
                <w:szCs w:val="24"/>
              </w:rPr>
              <w:t xml:space="preserve"> </w:t>
            </w:r>
            <w:r w:rsidRPr="00175FA2">
              <w:rPr>
                <w:rFonts w:ascii="Work Sans" w:hAnsi="Work Sans" w:cs="Arial"/>
                <w:sz w:val="24"/>
                <w:szCs w:val="24"/>
              </w:rPr>
              <w:t>5h/osoba)</w:t>
            </w:r>
            <w:r w:rsidR="00F6261E" w:rsidRPr="00175FA2">
              <w:rPr>
                <w:rFonts w:ascii="Work Sans" w:hAnsi="Work Sans" w:cs="Arial"/>
                <w:sz w:val="24"/>
                <w:szCs w:val="24"/>
              </w:rPr>
              <w:t xml:space="preserve"> - wsparcie przewidziano dla 112 kobiet</w:t>
            </w:r>
            <w:r w:rsidR="004F558D" w:rsidRPr="00175FA2">
              <w:rPr>
                <w:rFonts w:ascii="Work Sans" w:hAnsi="Work Sans" w:cs="Arial"/>
                <w:sz w:val="24"/>
                <w:szCs w:val="24"/>
              </w:rPr>
              <w:t>.</w:t>
            </w:r>
          </w:p>
          <w:p w14:paraId="3B9F3905" w14:textId="16CFEC74" w:rsidR="0078057C" w:rsidRPr="00175FA2" w:rsidRDefault="0078057C" w:rsidP="00175FA2">
            <w:pPr>
              <w:spacing w:after="0" w:line="360" w:lineRule="auto"/>
              <w:rPr>
                <w:rFonts w:ascii="Work Sans" w:hAnsi="Work Sans" w:cs="Arial"/>
                <w:noProof/>
                <w:sz w:val="24"/>
                <w:szCs w:val="24"/>
              </w:rPr>
            </w:pPr>
            <w:r w:rsidRPr="00175FA2">
              <w:rPr>
                <w:rFonts w:ascii="Work Sans" w:hAnsi="Work Sans" w:cs="Arial"/>
                <w:sz w:val="24"/>
                <w:szCs w:val="24"/>
              </w:rPr>
              <w:t>3. Poradnictwo prawne indywidualne służące wsparciu w rozwiązywaniu sytuacji trudnych w zakresie prawa</w:t>
            </w:r>
            <w:r w:rsidR="00F6261E" w:rsidRPr="00175FA2">
              <w:rPr>
                <w:rFonts w:ascii="Work Sans" w:hAnsi="Work Sans" w:cs="Arial"/>
                <w:sz w:val="24"/>
                <w:szCs w:val="24"/>
              </w:rPr>
              <w:t xml:space="preserve"> </w:t>
            </w:r>
            <w:r w:rsidRPr="00175FA2">
              <w:rPr>
                <w:rFonts w:ascii="Work Sans" w:hAnsi="Work Sans" w:cs="Arial"/>
                <w:sz w:val="24"/>
                <w:szCs w:val="24"/>
              </w:rPr>
              <w:t xml:space="preserve">cywilnego, pracy (w tym sytuacji związanych z przemocą, </w:t>
            </w:r>
            <w:r w:rsidRPr="00175FA2">
              <w:rPr>
                <w:rFonts w:ascii="Work Sans" w:hAnsi="Work Sans" w:cs="Arial"/>
                <w:noProof/>
                <w:sz w:val="24"/>
                <w:szCs w:val="24"/>
              </w:rPr>
              <w:t xml:space="preserve">mobbingiem w miejscu pracy i poza nim) </w:t>
            </w:r>
            <w:r w:rsidR="00B41935" w:rsidRPr="00175FA2">
              <w:rPr>
                <w:rFonts w:ascii="Work Sans" w:hAnsi="Work Sans" w:cs="Arial"/>
                <w:noProof/>
                <w:sz w:val="24"/>
                <w:szCs w:val="24"/>
              </w:rPr>
              <w:t>–</w:t>
            </w:r>
            <w:r w:rsidRPr="00175FA2">
              <w:rPr>
                <w:rFonts w:ascii="Work Sans" w:hAnsi="Work Sans" w:cs="Arial"/>
                <w:noProof/>
                <w:sz w:val="24"/>
                <w:szCs w:val="24"/>
              </w:rPr>
              <w:t xml:space="preserve"> </w:t>
            </w:r>
            <w:r w:rsidR="00B41935" w:rsidRPr="00175FA2">
              <w:rPr>
                <w:rFonts w:ascii="Work Sans" w:hAnsi="Work Sans" w:cs="Arial"/>
                <w:noProof/>
                <w:sz w:val="24"/>
                <w:szCs w:val="24"/>
              </w:rPr>
              <w:t>(</w:t>
            </w:r>
            <w:r w:rsidRPr="00175FA2">
              <w:rPr>
                <w:rFonts w:ascii="Work Sans" w:hAnsi="Work Sans" w:cs="Arial"/>
                <w:noProof/>
                <w:sz w:val="24"/>
                <w:szCs w:val="24"/>
              </w:rPr>
              <w:t>śr. 3h/osoba</w:t>
            </w:r>
            <w:r w:rsidR="00B41935" w:rsidRPr="00175FA2">
              <w:rPr>
                <w:rFonts w:ascii="Work Sans" w:hAnsi="Work Sans" w:cs="Arial"/>
                <w:noProof/>
                <w:sz w:val="24"/>
                <w:szCs w:val="24"/>
              </w:rPr>
              <w:t>)</w:t>
            </w:r>
            <w:r w:rsidR="00F6261E" w:rsidRPr="00175FA2">
              <w:rPr>
                <w:rFonts w:ascii="Work Sans" w:hAnsi="Work Sans" w:cs="Arial"/>
                <w:noProof/>
                <w:sz w:val="24"/>
                <w:szCs w:val="24"/>
              </w:rPr>
              <w:t xml:space="preserve"> - wsparcie przewidziano dla 50 kobiet</w:t>
            </w:r>
            <w:r w:rsidR="004F558D" w:rsidRPr="00175FA2">
              <w:rPr>
                <w:rFonts w:ascii="Work Sans" w:hAnsi="Work Sans" w:cs="Arial"/>
                <w:noProof/>
                <w:sz w:val="24"/>
                <w:szCs w:val="24"/>
              </w:rPr>
              <w:t>.</w:t>
            </w:r>
          </w:p>
          <w:p w14:paraId="0A39769B" w14:textId="2A7C9C98" w:rsidR="0078057C" w:rsidRPr="00175FA2" w:rsidRDefault="0078057C" w:rsidP="00175FA2">
            <w:pPr>
              <w:spacing w:after="0" w:line="360" w:lineRule="auto"/>
              <w:rPr>
                <w:rFonts w:ascii="Work Sans" w:hAnsi="Work Sans" w:cs="Arial"/>
                <w:sz w:val="24"/>
                <w:szCs w:val="24"/>
              </w:rPr>
            </w:pPr>
            <w:r w:rsidRPr="00175FA2">
              <w:rPr>
                <w:rFonts w:ascii="Work Sans" w:hAnsi="Work Sans" w:cs="Arial"/>
                <w:noProof/>
                <w:sz w:val="24"/>
                <w:szCs w:val="24"/>
              </w:rPr>
              <w:t>4. Poradnictwo prawne realizowane w formie grupowej</w:t>
            </w:r>
            <w:r w:rsidR="00F6261E" w:rsidRPr="00175FA2">
              <w:rPr>
                <w:rFonts w:ascii="Work Sans" w:hAnsi="Work Sans" w:cs="Arial"/>
                <w:noProof/>
                <w:sz w:val="24"/>
                <w:szCs w:val="24"/>
              </w:rPr>
              <w:t xml:space="preserve"> (18 grup x 8 osób x 4h)</w:t>
            </w:r>
            <w:r w:rsidRPr="00175FA2">
              <w:rPr>
                <w:rFonts w:ascii="Work Sans" w:hAnsi="Work Sans" w:cs="Arial"/>
                <w:noProof/>
                <w:sz w:val="24"/>
                <w:szCs w:val="24"/>
              </w:rPr>
              <w:t>, główna tematyka: Jak uniknąć mobbingu w pracy; kryteria</w:t>
            </w:r>
            <w:r w:rsidR="00E1284E" w:rsidRPr="00175FA2">
              <w:rPr>
                <w:rFonts w:ascii="Work Sans" w:hAnsi="Work Sans" w:cs="Arial"/>
                <w:noProof/>
                <w:sz w:val="24"/>
                <w:szCs w:val="24"/>
              </w:rPr>
              <w:t xml:space="preserve"> </w:t>
            </w:r>
            <w:r w:rsidRPr="00175FA2">
              <w:rPr>
                <w:rFonts w:ascii="Work Sans" w:hAnsi="Work Sans" w:cs="Arial"/>
                <w:noProof/>
                <w:sz w:val="24"/>
                <w:szCs w:val="24"/>
              </w:rPr>
              <w:t>poszukiwania przyszłego pracodawcy, jakie pytania zadać na rozmowie kwalifikacyjnej, jakich zabezpieczeń przed</w:t>
            </w:r>
            <w:r w:rsidR="00E1284E" w:rsidRPr="00175FA2">
              <w:rPr>
                <w:rFonts w:ascii="Work Sans" w:hAnsi="Work Sans" w:cs="Arial"/>
                <w:noProof/>
                <w:sz w:val="24"/>
                <w:szCs w:val="24"/>
              </w:rPr>
              <w:t xml:space="preserve"> </w:t>
            </w:r>
            <w:r w:rsidRPr="00175FA2">
              <w:rPr>
                <w:rFonts w:ascii="Work Sans" w:hAnsi="Work Sans" w:cs="Arial"/>
                <w:noProof/>
                <w:sz w:val="24"/>
                <w:szCs w:val="24"/>
              </w:rPr>
              <w:t>mobbingiem</w:t>
            </w:r>
            <w:r w:rsidRPr="00175FA2">
              <w:rPr>
                <w:rFonts w:ascii="Work Sans" w:hAnsi="Work Sans" w:cs="Arial"/>
                <w:sz w:val="24"/>
                <w:szCs w:val="24"/>
              </w:rPr>
              <w:t xml:space="preserve"> oczekiwać od przyszłego/aktualnego pracodawcy, jakie są prawa pracowników, o czym należy</w:t>
            </w:r>
            <w:r w:rsidR="00F6261E" w:rsidRPr="00175FA2">
              <w:rPr>
                <w:rFonts w:ascii="Work Sans" w:hAnsi="Work Sans" w:cs="Arial"/>
                <w:sz w:val="24"/>
                <w:szCs w:val="24"/>
              </w:rPr>
              <w:t xml:space="preserve"> </w:t>
            </w:r>
            <w:r w:rsidRPr="00175FA2">
              <w:rPr>
                <w:rFonts w:ascii="Work Sans" w:hAnsi="Work Sans" w:cs="Arial"/>
                <w:sz w:val="24"/>
                <w:szCs w:val="24"/>
              </w:rPr>
              <w:t>wiedzieć oraz służące także wymianie doświadczeń i pozwalające na kontakt uczestniczek w podobnych</w:t>
            </w:r>
            <w:r w:rsidR="00F6261E" w:rsidRPr="00175FA2">
              <w:rPr>
                <w:rFonts w:ascii="Work Sans" w:hAnsi="Work Sans" w:cs="Arial"/>
                <w:sz w:val="24"/>
                <w:szCs w:val="24"/>
              </w:rPr>
              <w:t xml:space="preserve"> </w:t>
            </w:r>
            <w:r w:rsidRPr="00175FA2">
              <w:rPr>
                <w:rFonts w:ascii="Work Sans" w:hAnsi="Work Sans" w:cs="Arial"/>
                <w:sz w:val="24"/>
                <w:szCs w:val="24"/>
              </w:rPr>
              <w:t>sytuacjach, co także służy ich wzmocnieniu.</w:t>
            </w:r>
          </w:p>
          <w:p w14:paraId="48799D03" w14:textId="0EE78402" w:rsidR="0078057C" w:rsidRPr="00175FA2" w:rsidRDefault="0078057C" w:rsidP="00175FA2">
            <w:pPr>
              <w:spacing w:after="0" w:line="360" w:lineRule="auto"/>
              <w:rPr>
                <w:rFonts w:ascii="Work Sans" w:hAnsi="Work Sans" w:cs="Arial"/>
                <w:sz w:val="24"/>
                <w:szCs w:val="24"/>
              </w:rPr>
            </w:pPr>
            <w:r w:rsidRPr="00175FA2">
              <w:rPr>
                <w:rFonts w:ascii="Work Sans" w:hAnsi="Work Sans" w:cs="Arial"/>
                <w:sz w:val="24"/>
                <w:szCs w:val="24"/>
              </w:rPr>
              <w:lastRenderedPageBreak/>
              <w:t xml:space="preserve">Uczestniczki zadania otrzymają wsparcie ww. specjalistek/ów, </w:t>
            </w:r>
            <w:r w:rsidR="00F6261E" w:rsidRPr="00175FA2">
              <w:rPr>
                <w:rFonts w:ascii="Work Sans" w:hAnsi="Work Sans" w:cs="Arial"/>
                <w:sz w:val="24"/>
                <w:szCs w:val="24"/>
              </w:rPr>
              <w:t>a podczas</w:t>
            </w:r>
            <w:r w:rsidRPr="00175FA2">
              <w:rPr>
                <w:rFonts w:ascii="Work Sans" w:hAnsi="Work Sans" w:cs="Arial"/>
                <w:sz w:val="24"/>
                <w:szCs w:val="24"/>
              </w:rPr>
              <w:t xml:space="preserve"> spotka</w:t>
            </w:r>
            <w:r w:rsidR="00F6261E" w:rsidRPr="00175FA2">
              <w:rPr>
                <w:rFonts w:ascii="Work Sans" w:hAnsi="Work Sans" w:cs="Arial"/>
                <w:sz w:val="24"/>
                <w:szCs w:val="24"/>
              </w:rPr>
              <w:t>ń</w:t>
            </w:r>
            <w:r w:rsidRPr="00175FA2">
              <w:rPr>
                <w:rFonts w:ascii="Work Sans" w:hAnsi="Work Sans" w:cs="Arial"/>
                <w:sz w:val="24"/>
                <w:szCs w:val="24"/>
              </w:rPr>
              <w:t xml:space="preserve"> grupowych</w:t>
            </w:r>
            <w:r w:rsidR="00F6261E" w:rsidRPr="00175FA2">
              <w:rPr>
                <w:rFonts w:ascii="Work Sans" w:hAnsi="Work Sans" w:cs="Arial"/>
                <w:sz w:val="24"/>
                <w:szCs w:val="24"/>
              </w:rPr>
              <w:t xml:space="preserve"> również</w:t>
            </w:r>
            <w:r w:rsidRPr="00175FA2">
              <w:rPr>
                <w:rFonts w:ascii="Work Sans" w:hAnsi="Work Sans" w:cs="Arial"/>
                <w:sz w:val="24"/>
                <w:szCs w:val="24"/>
              </w:rPr>
              <w:t xml:space="preserve"> materiały i przerwę</w:t>
            </w:r>
            <w:r w:rsidR="00F6261E" w:rsidRPr="00175FA2">
              <w:rPr>
                <w:rFonts w:ascii="Work Sans" w:hAnsi="Work Sans" w:cs="Arial"/>
                <w:sz w:val="24"/>
                <w:szCs w:val="24"/>
              </w:rPr>
              <w:t xml:space="preserve"> </w:t>
            </w:r>
            <w:r w:rsidRPr="00175FA2">
              <w:rPr>
                <w:rFonts w:ascii="Work Sans" w:hAnsi="Work Sans" w:cs="Arial"/>
                <w:sz w:val="24"/>
                <w:szCs w:val="24"/>
              </w:rPr>
              <w:t>kawową. Dla 50% os</w:t>
            </w:r>
            <w:r w:rsidR="00F6261E" w:rsidRPr="00175FA2">
              <w:rPr>
                <w:rFonts w:ascii="Work Sans" w:hAnsi="Work Sans" w:cs="Arial"/>
                <w:sz w:val="24"/>
                <w:szCs w:val="24"/>
              </w:rPr>
              <w:t>ób</w:t>
            </w:r>
            <w:r w:rsidRPr="00175FA2">
              <w:rPr>
                <w:rFonts w:ascii="Work Sans" w:hAnsi="Work Sans" w:cs="Arial"/>
                <w:sz w:val="24"/>
                <w:szCs w:val="24"/>
              </w:rPr>
              <w:t xml:space="preserve"> zaplanowano zwrot kosztów dojazdu.</w:t>
            </w:r>
          </w:p>
          <w:p w14:paraId="35DE16D4" w14:textId="7F5B88F2" w:rsidR="00765104" w:rsidRPr="00175FA2" w:rsidRDefault="0078057C" w:rsidP="00175FA2">
            <w:pPr>
              <w:spacing w:after="0" w:line="360" w:lineRule="auto"/>
              <w:rPr>
                <w:rFonts w:ascii="Work Sans" w:hAnsi="Work Sans"/>
                <w:sz w:val="24"/>
                <w:szCs w:val="24"/>
              </w:rPr>
            </w:pPr>
            <w:r w:rsidRPr="00175FA2">
              <w:rPr>
                <w:rFonts w:ascii="Work Sans" w:hAnsi="Work Sans" w:cs="Arial"/>
                <w:sz w:val="24"/>
                <w:szCs w:val="24"/>
              </w:rPr>
              <w:t>Przydzielenie danej osoby do poszczególnych form wsparcia będzie odbywać się na podstawie potrzeb</w:t>
            </w:r>
            <w:r w:rsidR="00F6261E" w:rsidRPr="00175FA2">
              <w:rPr>
                <w:rFonts w:ascii="Work Sans" w:hAnsi="Work Sans" w:cs="Arial"/>
                <w:sz w:val="24"/>
                <w:szCs w:val="24"/>
              </w:rPr>
              <w:t xml:space="preserve"> </w:t>
            </w:r>
            <w:r w:rsidRPr="00175FA2">
              <w:rPr>
                <w:rFonts w:ascii="Work Sans" w:hAnsi="Work Sans" w:cs="Arial"/>
                <w:sz w:val="24"/>
                <w:szCs w:val="24"/>
              </w:rPr>
              <w:t xml:space="preserve">określonych w formularzu zgłoszeniowym, jak również rekomendacji psychologa. </w:t>
            </w:r>
          </w:p>
        </w:tc>
      </w:tr>
      <w:tr w:rsidR="00765104" w:rsidRPr="00175FA2" w14:paraId="1040DFF8" w14:textId="77777777" w:rsidTr="00CD02D7">
        <w:trPr>
          <w:trHeight w:val="428"/>
          <w:jc w:val="center"/>
        </w:trPr>
        <w:tc>
          <w:tcPr>
            <w:tcW w:w="846" w:type="dxa"/>
            <w:shd w:val="clear" w:color="auto" w:fill="F2F2F2" w:themeFill="background1" w:themeFillShade="F2"/>
            <w:vAlign w:val="center"/>
          </w:tcPr>
          <w:p w14:paraId="535A91A6" w14:textId="0EBD3D32" w:rsidR="00765104" w:rsidRPr="00175FA2" w:rsidRDefault="008D46CC" w:rsidP="00175FA2">
            <w:pPr>
              <w:pStyle w:val="Akapitzlist"/>
              <w:spacing w:after="100" w:afterAutospacing="1" w:line="360" w:lineRule="auto"/>
              <w:ind w:left="0"/>
              <w:rPr>
                <w:rFonts w:ascii="Work Sans" w:hAnsi="Work Sans" w:cs="Arial"/>
                <w:b/>
                <w:sz w:val="24"/>
                <w:szCs w:val="24"/>
              </w:rPr>
            </w:pPr>
            <w:r w:rsidRPr="00175FA2">
              <w:rPr>
                <w:rFonts w:ascii="Work Sans" w:hAnsi="Work Sans" w:cs="Arial"/>
                <w:b/>
                <w:sz w:val="24"/>
                <w:szCs w:val="24"/>
              </w:rPr>
              <w:lastRenderedPageBreak/>
              <w:t>Zad. 5</w:t>
            </w:r>
          </w:p>
        </w:tc>
        <w:tc>
          <w:tcPr>
            <w:tcW w:w="8930" w:type="dxa"/>
            <w:shd w:val="clear" w:color="auto" w:fill="F2F2F2" w:themeFill="background1" w:themeFillShade="F2"/>
            <w:vAlign w:val="center"/>
          </w:tcPr>
          <w:p w14:paraId="54926BDD" w14:textId="237E02A8" w:rsidR="00765104" w:rsidRPr="00175FA2" w:rsidRDefault="00374900" w:rsidP="00175FA2">
            <w:pPr>
              <w:spacing w:after="0" w:line="360" w:lineRule="auto"/>
              <w:rPr>
                <w:rFonts w:ascii="Work Sans" w:hAnsi="Work Sans" w:cs="Arial"/>
                <w:b/>
                <w:sz w:val="24"/>
                <w:szCs w:val="24"/>
              </w:rPr>
            </w:pPr>
            <w:r w:rsidRPr="00175FA2">
              <w:rPr>
                <w:rFonts w:ascii="Work Sans" w:hAnsi="Work Sans" w:cs="Arial"/>
                <w:b/>
                <w:sz w:val="24"/>
                <w:szCs w:val="24"/>
              </w:rPr>
              <w:t>WARSZTATY RÓWNOŚCIOWE</w:t>
            </w:r>
            <w:r w:rsidR="00F6261E" w:rsidRPr="00175FA2">
              <w:rPr>
                <w:rFonts w:ascii="Work Sans" w:hAnsi="Work Sans" w:cs="Arial"/>
                <w:b/>
                <w:sz w:val="24"/>
                <w:szCs w:val="24"/>
              </w:rPr>
              <w:t xml:space="preserve"> - realizowane przez Fundację Ja, Nauczyciel</w:t>
            </w:r>
          </w:p>
        </w:tc>
      </w:tr>
      <w:tr w:rsidR="00765104" w:rsidRPr="00175FA2" w14:paraId="6C0AB4AB" w14:textId="77777777" w:rsidTr="008D46CC">
        <w:trPr>
          <w:trHeight w:val="1178"/>
          <w:jc w:val="center"/>
        </w:trPr>
        <w:tc>
          <w:tcPr>
            <w:tcW w:w="846" w:type="dxa"/>
            <w:vAlign w:val="center"/>
          </w:tcPr>
          <w:p w14:paraId="23DCE90A" w14:textId="77777777" w:rsidR="00765104" w:rsidRPr="00175FA2" w:rsidRDefault="00765104" w:rsidP="00175FA2">
            <w:pPr>
              <w:pStyle w:val="Akapitzlist"/>
              <w:spacing w:after="100" w:afterAutospacing="1" w:line="360" w:lineRule="auto"/>
              <w:ind w:left="0"/>
              <w:rPr>
                <w:rFonts w:ascii="Work Sans" w:hAnsi="Work Sans" w:cs="Arial"/>
                <w:sz w:val="24"/>
                <w:szCs w:val="24"/>
              </w:rPr>
            </w:pPr>
          </w:p>
        </w:tc>
        <w:tc>
          <w:tcPr>
            <w:tcW w:w="8930" w:type="dxa"/>
            <w:vAlign w:val="center"/>
          </w:tcPr>
          <w:p w14:paraId="610F6BAA" w14:textId="433DF2C2"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Zadanie obejmuje przeprowadzenie warsztatów obejmujących 3 zakresy tematyczne (realizacja w szkołach na</w:t>
            </w:r>
            <w:r w:rsidR="00F6261E" w:rsidRPr="00175FA2">
              <w:rPr>
                <w:rFonts w:ascii="Work Sans" w:hAnsi="Work Sans" w:cs="Arial"/>
                <w:sz w:val="24"/>
                <w:szCs w:val="24"/>
              </w:rPr>
              <w:t xml:space="preserve"> </w:t>
            </w:r>
            <w:r w:rsidRPr="00175FA2">
              <w:rPr>
                <w:rFonts w:ascii="Work Sans" w:hAnsi="Work Sans" w:cs="Arial"/>
                <w:sz w:val="24"/>
                <w:szCs w:val="24"/>
              </w:rPr>
              <w:t>obszarze całej Wielkopolski)</w:t>
            </w:r>
            <w:r w:rsidR="00742923" w:rsidRPr="00175FA2">
              <w:rPr>
                <w:rFonts w:ascii="Work Sans" w:hAnsi="Work Sans" w:cs="Arial"/>
                <w:sz w:val="24"/>
                <w:szCs w:val="24"/>
              </w:rPr>
              <w:t>, a wsparcie skierowane jest łącznie dla 500 uczestników/czek. Możliwy jest udział 1 osoby w więcej niż 1 warsztacie</w:t>
            </w:r>
            <w:r w:rsidRPr="00175FA2">
              <w:rPr>
                <w:rFonts w:ascii="Work Sans" w:hAnsi="Work Sans" w:cs="Arial"/>
                <w:sz w:val="24"/>
                <w:szCs w:val="24"/>
              </w:rPr>
              <w:t>:</w:t>
            </w:r>
          </w:p>
          <w:p w14:paraId="27A24AA7" w14:textId="4CF3D483"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xml:space="preserve">1. Warsztaty antydyskryminacyjne „Gdzie się podziały </w:t>
            </w:r>
            <w:r w:rsidRPr="00175FA2">
              <w:rPr>
                <w:rFonts w:ascii="Work Sans" w:hAnsi="Work Sans" w:cs="Arial"/>
                <w:noProof/>
                <w:sz w:val="24"/>
                <w:szCs w:val="24"/>
              </w:rPr>
              <w:t>superbohaterki</w:t>
            </w:r>
            <w:r w:rsidRPr="00175FA2">
              <w:rPr>
                <w:rFonts w:ascii="Work Sans" w:hAnsi="Work Sans" w:cs="Arial"/>
                <w:sz w:val="24"/>
                <w:szCs w:val="24"/>
              </w:rPr>
              <w:t>?” (</w:t>
            </w:r>
            <w:r w:rsidR="00F6261E" w:rsidRPr="00175FA2">
              <w:rPr>
                <w:rFonts w:ascii="Work Sans" w:hAnsi="Work Sans" w:cs="Arial"/>
                <w:sz w:val="24"/>
                <w:szCs w:val="24"/>
              </w:rPr>
              <w:t xml:space="preserve">24 gr. x </w:t>
            </w:r>
            <w:r w:rsidRPr="00175FA2">
              <w:rPr>
                <w:rFonts w:ascii="Work Sans" w:hAnsi="Work Sans" w:cs="Arial"/>
                <w:sz w:val="24"/>
                <w:szCs w:val="24"/>
              </w:rPr>
              <w:t>5h)</w:t>
            </w:r>
            <w:r w:rsidR="008A4027" w:rsidRPr="00175FA2">
              <w:rPr>
                <w:rFonts w:ascii="Work Sans" w:hAnsi="Work Sans" w:cs="Arial"/>
                <w:sz w:val="24"/>
                <w:szCs w:val="24"/>
              </w:rPr>
              <w:t>:</w:t>
            </w:r>
          </w:p>
          <w:p w14:paraId="18169FBE" w14:textId="1B67C3A7"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źródła stereotypów</w:t>
            </w:r>
            <w:r w:rsidR="008A4027" w:rsidRPr="00175FA2">
              <w:rPr>
                <w:rFonts w:ascii="Work Sans" w:hAnsi="Work Sans" w:cs="Arial"/>
                <w:sz w:val="24"/>
                <w:szCs w:val="24"/>
              </w:rPr>
              <w:t>,</w:t>
            </w:r>
          </w:p>
          <w:p w14:paraId="36FB02E8" w14:textId="1F5CFC63"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budowanie pewności siebie i poczucia własnej wartości</w:t>
            </w:r>
            <w:r w:rsidR="008A4027" w:rsidRPr="00175FA2">
              <w:rPr>
                <w:rFonts w:ascii="Work Sans" w:hAnsi="Work Sans" w:cs="Arial"/>
                <w:sz w:val="24"/>
                <w:szCs w:val="24"/>
              </w:rPr>
              <w:t>,</w:t>
            </w:r>
          </w:p>
          <w:p w14:paraId="56AB51AD" w14:textId="1DF28F10"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xml:space="preserve">- uwrażliwienie na krzywdzące obrazy i komunikaty dotyczące </w:t>
            </w:r>
            <w:r w:rsidR="00742923" w:rsidRPr="00175FA2">
              <w:rPr>
                <w:rFonts w:ascii="Work Sans" w:hAnsi="Work Sans" w:cs="Arial"/>
                <w:sz w:val="24"/>
                <w:szCs w:val="24"/>
              </w:rPr>
              <w:t>kobiet</w:t>
            </w:r>
            <w:r w:rsidRPr="00175FA2">
              <w:rPr>
                <w:rFonts w:ascii="Work Sans" w:hAnsi="Work Sans" w:cs="Arial"/>
                <w:sz w:val="24"/>
                <w:szCs w:val="24"/>
              </w:rPr>
              <w:t>, kształtowanie umiejętności stawiania granic</w:t>
            </w:r>
            <w:r w:rsidR="008A4027" w:rsidRPr="00175FA2">
              <w:rPr>
                <w:rFonts w:ascii="Work Sans" w:hAnsi="Work Sans" w:cs="Arial"/>
                <w:sz w:val="24"/>
                <w:szCs w:val="24"/>
              </w:rPr>
              <w:t>,</w:t>
            </w:r>
          </w:p>
          <w:p w14:paraId="05693A0F" w14:textId="51ADA0C4"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motywacja do pracy na silnych stronach</w:t>
            </w:r>
            <w:r w:rsidR="008A4027" w:rsidRPr="00175FA2">
              <w:rPr>
                <w:rFonts w:ascii="Work Sans" w:hAnsi="Work Sans" w:cs="Arial"/>
                <w:sz w:val="24"/>
                <w:szCs w:val="24"/>
              </w:rPr>
              <w:t>.</w:t>
            </w:r>
          </w:p>
          <w:p w14:paraId="30E50D9E" w14:textId="13FF1B32"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2. Warsztaty z zakresu przełamywania stereotypów i rozwijających kompetencje liderskie (</w:t>
            </w:r>
            <w:r w:rsidR="00742923" w:rsidRPr="00175FA2">
              <w:rPr>
                <w:rFonts w:ascii="Work Sans" w:hAnsi="Work Sans" w:cs="Arial"/>
                <w:sz w:val="24"/>
                <w:szCs w:val="24"/>
              </w:rPr>
              <w:t xml:space="preserve">15 gr. x </w:t>
            </w:r>
            <w:r w:rsidRPr="00175FA2">
              <w:rPr>
                <w:rFonts w:ascii="Work Sans" w:hAnsi="Work Sans" w:cs="Arial"/>
                <w:sz w:val="24"/>
                <w:szCs w:val="24"/>
              </w:rPr>
              <w:t>8h):</w:t>
            </w:r>
          </w:p>
          <w:p w14:paraId="5E483AC4" w14:textId="6DE5C288"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rozpoznawanie i zarządzanie własnym potencjałem</w:t>
            </w:r>
            <w:r w:rsidR="008A4027" w:rsidRPr="00175FA2">
              <w:rPr>
                <w:rFonts w:ascii="Work Sans" w:hAnsi="Work Sans" w:cs="Arial"/>
                <w:sz w:val="24"/>
                <w:szCs w:val="24"/>
              </w:rPr>
              <w:t>,</w:t>
            </w:r>
          </w:p>
          <w:p w14:paraId="14035F47" w14:textId="3C13CE9F"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radzenie sobie w sytuacjach trudnych</w:t>
            </w:r>
            <w:r w:rsidR="008A4027" w:rsidRPr="00175FA2">
              <w:rPr>
                <w:rFonts w:ascii="Work Sans" w:hAnsi="Work Sans" w:cs="Arial"/>
                <w:sz w:val="24"/>
                <w:szCs w:val="24"/>
              </w:rPr>
              <w:t>,</w:t>
            </w:r>
          </w:p>
          <w:p w14:paraId="606AD3C0" w14:textId="12F20C3B"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komunikacja i zarządzanie zespołem</w:t>
            </w:r>
            <w:r w:rsidR="008A4027" w:rsidRPr="00175FA2">
              <w:rPr>
                <w:rFonts w:ascii="Work Sans" w:hAnsi="Work Sans" w:cs="Arial"/>
                <w:sz w:val="24"/>
                <w:szCs w:val="24"/>
              </w:rPr>
              <w:t>.</w:t>
            </w:r>
          </w:p>
          <w:p w14:paraId="7D4A45FC" w14:textId="056B5E14"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3. Warsztaty „Jak przetrwać w „kobiecym zawodzie” (</w:t>
            </w:r>
            <w:r w:rsidR="00742923" w:rsidRPr="00175FA2">
              <w:rPr>
                <w:rFonts w:ascii="Work Sans" w:hAnsi="Work Sans" w:cs="Arial"/>
                <w:sz w:val="24"/>
                <w:szCs w:val="24"/>
              </w:rPr>
              <w:t xml:space="preserve">15 gr. x </w:t>
            </w:r>
            <w:r w:rsidRPr="00175FA2">
              <w:rPr>
                <w:rFonts w:ascii="Work Sans" w:hAnsi="Work Sans" w:cs="Arial"/>
                <w:sz w:val="24"/>
                <w:szCs w:val="24"/>
              </w:rPr>
              <w:t>8h):</w:t>
            </w:r>
          </w:p>
          <w:p w14:paraId="256BE190" w14:textId="25D670AE"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definiowanie i realizacja własnych celów zawodowych</w:t>
            </w:r>
            <w:r w:rsidR="008A4027" w:rsidRPr="00175FA2">
              <w:rPr>
                <w:rFonts w:ascii="Work Sans" w:hAnsi="Work Sans" w:cs="Arial"/>
                <w:sz w:val="24"/>
                <w:szCs w:val="24"/>
              </w:rPr>
              <w:t>,</w:t>
            </w:r>
          </w:p>
          <w:p w14:paraId="36B92575" w14:textId="697C8FC2"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rozpoznawanie stereotypowych oczekiwań wobec kobiet w sferze prywatnej i uprzedzeń w sferze zawodowej</w:t>
            </w:r>
            <w:r w:rsidR="008A4027" w:rsidRPr="00175FA2">
              <w:rPr>
                <w:rFonts w:ascii="Work Sans" w:hAnsi="Work Sans" w:cs="Arial"/>
                <w:sz w:val="24"/>
                <w:szCs w:val="24"/>
              </w:rPr>
              <w:t>,</w:t>
            </w:r>
          </w:p>
          <w:p w14:paraId="77DED2AA" w14:textId="0C4D9C12"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zarządzanie sobą w stresie</w:t>
            </w:r>
            <w:r w:rsidR="008A4027" w:rsidRPr="00175FA2">
              <w:rPr>
                <w:rFonts w:ascii="Work Sans" w:hAnsi="Work Sans" w:cs="Arial"/>
                <w:sz w:val="24"/>
                <w:szCs w:val="24"/>
              </w:rPr>
              <w:t>,</w:t>
            </w:r>
          </w:p>
          <w:p w14:paraId="3A44C9CE" w14:textId="59E4896D"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określanie i realizacja celów osobistych</w:t>
            </w:r>
            <w:r w:rsidR="008A4027" w:rsidRPr="00175FA2">
              <w:rPr>
                <w:rFonts w:ascii="Work Sans" w:hAnsi="Work Sans" w:cs="Arial"/>
                <w:sz w:val="24"/>
                <w:szCs w:val="24"/>
              </w:rPr>
              <w:t>,</w:t>
            </w:r>
          </w:p>
          <w:p w14:paraId="7BFEBC06" w14:textId="287AE836"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określanie własnych granic i asertywność</w:t>
            </w:r>
            <w:r w:rsidR="008A4027" w:rsidRPr="00175FA2">
              <w:rPr>
                <w:rFonts w:ascii="Work Sans" w:hAnsi="Work Sans" w:cs="Arial"/>
                <w:sz w:val="24"/>
                <w:szCs w:val="24"/>
              </w:rPr>
              <w:t>,</w:t>
            </w:r>
          </w:p>
          <w:p w14:paraId="2DE6191D" w14:textId="79596BC9" w:rsidR="000B7C1C"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lastRenderedPageBreak/>
              <w:t>- rozwój kompetencji w obszarze równowagi między życiem zawodowym i prywatnym (profilaktyka wypalenia</w:t>
            </w:r>
            <w:r w:rsidR="00742923" w:rsidRPr="00175FA2">
              <w:rPr>
                <w:rFonts w:ascii="Work Sans" w:hAnsi="Work Sans" w:cs="Arial"/>
                <w:sz w:val="24"/>
                <w:szCs w:val="24"/>
              </w:rPr>
              <w:t xml:space="preserve"> </w:t>
            </w:r>
            <w:r w:rsidRPr="00175FA2">
              <w:rPr>
                <w:rFonts w:ascii="Work Sans" w:hAnsi="Work Sans" w:cs="Arial"/>
                <w:sz w:val="24"/>
                <w:szCs w:val="24"/>
              </w:rPr>
              <w:t>zawodowego)</w:t>
            </w:r>
            <w:r w:rsidR="008A4027" w:rsidRPr="00175FA2">
              <w:rPr>
                <w:rFonts w:ascii="Work Sans" w:hAnsi="Work Sans" w:cs="Arial"/>
                <w:sz w:val="24"/>
                <w:szCs w:val="24"/>
              </w:rPr>
              <w:t>.</w:t>
            </w:r>
          </w:p>
          <w:p w14:paraId="2D9C9B9D" w14:textId="5EE6FE88" w:rsidR="00765104" w:rsidRPr="00175FA2" w:rsidRDefault="000B7C1C"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Uczestniczki/</w:t>
            </w:r>
            <w:r w:rsidR="0023011A">
              <w:rPr>
                <w:rFonts w:ascii="Work Sans" w:hAnsi="Work Sans" w:cs="Arial"/>
                <w:sz w:val="24"/>
                <w:szCs w:val="24"/>
              </w:rPr>
              <w:t>Uczestni</w:t>
            </w:r>
            <w:r w:rsidRPr="00175FA2">
              <w:rPr>
                <w:rFonts w:ascii="Work Sans" w:hAnsi="Work Sans" w:cs="Arial"/>
                <w:sz w:val="24"/>
                <w:szCs w:val="24"/>
              </w:rPr>
              <w:t xml:space="preserve">cy zadania otrzymają materiały i przerwę kawową (dla </w:t>
            </w:r>
            <w:r w:rsidR="00742923" w:rsidRPr="00175FA2">
              <w:rPr>
                <w:rFonts w:ascii="Work Sans" w:hAnsi="Work Sans" w:cs="Arial"/>
                <w:sz w:val="24"/>
                <w:szCs w:val="24"/>
              </w:rPr>
              <w:t>warsztatów trwających</w:t>
            </w:r>
            <w:r w:rsidRPr="00175FA2">
              <w:rPr>
                <w:rFonts w:ascii="Work Sans" w:hAnsi="Work Sans" w:cs="Arial"/>
                <w:sz w:val="24"/>
                <w:szCs w:val="24"/>
              </w:rPr>
              <w:t xml:space="preserve"> pow</w:t>
            </w:r>
            <w:r w:rsidR="00742923" w:rsidRPr="00175FA2">
              <w:rPr>
                <w:rFonts w:ascii="Work Sans" w:hAnsi="Work Sans" w:cs="Arial"/>
                <w:sz w:val="24"/>
                <w:szCs w:val="24"/>
              </w:rPr>
              <w:t>yżej</w:t>
            </w:r>
            <w:r w:rsidRPr="00175FA2">
              <w:rPr>
                <w:rFonts w:ascii="Work Sans" w:hAnsi="Work Sans" w:cs="Arial"/>
                <w:sz w:val="24"/>
                <w:szCs w:val="24"/>
              </w:rPr>
              <w:t xml:space="preserve"> 6h także obiad).</w:t>
            </w:r>
          </w:p>
        </w:tc>
      </w:tr>
      <w:tr w:rsidR="00765104" w:rsidRPr="00175FA2" w14:paraId="148377C5" w14:textId="77777777" w:rsidTr="00CD02D7">
        <w:trPr>
          <w:trHeight w:val="384"/>
          <w:jc w:val="center"/>
        </w:trPr>
        <w:tc>
          <w:tcPr>
            <w:tcW w:w="846" w:type="dxa"/>
            <w:shd w:val="clear" w:color="auto" w:fill="F2F2F2" w:themeFill="background1" w:themeFillShade="F2"/>
            <w:vAlign w:val="center"/>
          </w:tcPr>
          <w:p w14:paraId="71C1EDC4" w14:textId="1CA75F67" w:rsidR="00765104" w:rsidRPr="00175FA2" w:rsidRDefault="008D46CC" w:rsidP="00175FA2">
            <w:pPr>
              <w:pStyle w:val="Akapitzlist"/>
              <w:spacing w:after="100" w:afterAutospacing="1" w:line="360" w:lineRule="auto"/>
              <w:ind w:left="0"/>
              <w:rPr>
                <w:rFonts w:ascii="Work Sans" w:hAnsi="Work Sans" w:cs="Arial"/>
                <w:b/>
                <w:sz w:val="24"/>
                <w:szCs w:val="24"/>
              </w:rPr>
            </w:pPr>
            <w:r w:rsidRPr="00175FA2">
              <w:rPr>
                <w:rFonts w:ascii="Work Sans" w:hAnsi="Work Sans" w:cs="Arial"/>
                <w:b/>
                <w:sz w:val="24"/>
                <w:szCs w:val="24"/>
              </w:rPr>
              <w:lastRenderedPageBreak/>
              <w:t>Zad. 7</w:t>
            </w:r>
          </w:p>
        </w:tc>
        <w:tc>
          <w:tcPr>
            <w:tcW w:w="8930" w:type="dxa"/>
            <w:shd w:val="clear" w:color="auto" w:fill="F2F2F2" w:themeFill="background1" w:themeFillShade="F2"/>
            <w:vAlign w:val="center"/>
          </w:tcPr>
          <w:p w14:paraId="37CB7CE7" w14:textId="108C7F67" w:rsidR="00765104" w:rsidRPr="00175FA2" w:rsidRDefault="00BC5F89" w:rsidP="00175FA2">
            <w:pPr>
              <w:spacing w:after="0" w:line="360" w:lineRule="auto"/>
              <w:rPr>
                <w:rFonts w:ascii="Work Sans" w:hAnsi="Work Sans" w:cs="Arial"/>
                <w:b/>
                <w:sz w:val="24"/>
                <w:szCs w:val="24"/>
              </w:rPr>
            </w:pPr>
            <w:r w:rsidRPr="00175FA2">
              <w:rPr>
                <w:rFonts w:ascii="Work Sans" w:hAnsi="Work Sans" w:cs="Arial"/>
                <w:b/>
                <w:sz w:val="24"/>
                <w:szCs w:val="24"/>
              </w:rPr>
              <w:t>MODEL RÓWNOŚCI DLA ORGANIZACJI</w:t>
            </w:r>
            <w:r w:rsidR="00742923" w:rsidRPr="00175FA2">
              <w:rPr>
                <w:rFonts w:ascii="Work Sans" w:hAnsi="Work Sans" w:cs="Arial"/>
                <w:b/>
                <w:sz w:val="24"/>
                <w:szCs w:val="24"/>
              </w:rPr>
              <w:t xml:space="preserve"> – zadanie realizowane przez SENSE consulting </w:t>
            </w:r>
            <w:r w:rsidR="00742923" w:rsidRPr="00175FA2">
              <w:rPr>
                <w:rFonts w:ascii="Work Sans" w:hAnsi="Work Sans" w:cs="Arial"/>
                <w:b/>
                <w:sz w:val="24"/>
                <w:szCs w:val="24"/>
              </w:rPr>
              <w:br/>
              <w:t>sp. z o.o.</w:t>
            </w:r>
          </w:p>
        </w:tc>
      </w:tr>
      <w:tr w:rsidR="00765104" w:rsidRPr="00175FA2" w14:paraId="7A4D7839" w14:textId="77777777" w:rsidTr="008D46CC">
        <w:trPr>
          <w:jc w:val="center"/>
        </w:trPr>
        <w:tc>
          <w:tcPr>
            <w:tcW w:w="846" w:type="dxa"/>
            <w:vAlign w:val="center"/>
          </w:tcPr>
          <w:p w14:paraId="12968FD8" w14:textId="77777777" w:rsidR="00765104" w:rsidRPr="00175FA2" w:rsidRDefault="00765104" w:rsidP="00175FA2">
            <w:pPr>
              <w:pStyle w:val="Akapitzlist"/>
              <w:spacing w:after="100" w:afterAutospacing="1" w:line="360" w:lineRule="auto"/>
              <w:ind w:left="0"/>
              <w:rPr>
                <w:rFonts w:ascii="Work Sans" w:hAnsi="Work Sans" w:cs="Arial"/>
                <w:sz w:val="24"/>
                <w:szCs w:val="24"/>
              </w:rPr>
            </w:pPr>
          </w:p>
        </w:tc>
        <w:tc>
          <w:tcPr>
            <w:tcW w:w="8930" w:type="dxa"/>
            <w:vAlign w:val="center"/>
          </w:tcPr>
          <w:p w14:paraId="2B43806E" w14:textId="794FF550" w:rsidR="00742923"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xml:space="preserve">Zadanie składa się z 2 elementów: opracowania modelu realizacji zasady równych szans </w:t>
            </w:r>
            <w:r w:rsidR="007238DC" w:rsidRPr="00175FA2">
              <w:rPr>
                <w:rFonts w:ascii="Work Sans" w:hAnsi="Work Sans" w:cs="Arial"/>
                <w:sz w:val="24"/>
                <w:szCs w:val="24"/>
              </w:rPr>
              <w:t>kobiet i mężczyzn</w:t>
            </w:r>
            <w:r w:rsidRPr="00175FA2">
              <w:rPr>
                <w:rFonts w:ascii="Work Sans" w:hAnsi="Work Sans" w:cs="Arial"/>
                <w:sz w:val="24"/>
                <w:szCs w:val="24"/>
              </w:rPr>
              <w:t xml:space="preserve"> w organizacjach</w:t>
            </w:r>
            <w:r w:rsidR="007238DC" w:rsidRPr="00175FA2">
              <w:rPr>
                <w:rFonts w:ascii="Work Sans" w:hAnsi="Work Sans" w:cs="Arial"/>
                <w:sz w:val="24"/>
                <w:szCs w:val="24"/>
              </w:rPr>
              <w:t xml:space="preserve"> </w:t>
            </w:r>
            <w:r w:rsidRPr="00175FA2">
              <w:rPr>
                <w:rFonts w:ascii="Work Sans" w:hAnsi="Work Sans" w:cs="Arial"/>
                <w:sz w:val="24"/>
                <w:szCs w:val="24"/>
              </w:rPr>
              <w:t>oraz jego wdrożeniu w 16 wybranych podmiotach.</w:t>
            </w:r>
            <w:r w:rsidR="00742923" w:rsidRPr="00175FA2">
              <w:rPr>
                <w:rFonts w:ascii="Work Sans" w:hAnsi="Work Sans" w:cs="Arial"/>
                <w:sz w:val="24"/>
                <w:szCs w:val="24"/>
              </w:rPr>
              <w:t xml:space="preserve"> Wsparcie bezpośrednie (pkt. 3) kierowane jest do min. 16 podmiotów.</w:t>
            </w:r>
            <w:r w:rsidRPr="00175FA2">
              <w:rPr>
                <w:rFonts w:ascii="Work Sans" w:hAnsi="Work Sans" w:cs="Arial"/>
                <w:sz w:val="24"/>
                <w:szCs w:val="24"/>
              </w:rPr>
              <w:t xml:space="preserve"> </w:t>
            </w:r>
          </w:p>
          <w:p w14:paraId="1B8F5B0E" w14:textId="77777777" w:rsidR="00742923" w:rsidRPr="00175FA2" w:rsidRDefault="00742923" w:rsidP="00175FA2">
            <w:pPr>
              <w:autoSpaceDE w:val="0"/>
              <w:autoSpaceDN w:val="0"/>
              <w:adjustRightInd w:val="0"/>
              <w:spacing w:after="0" w:line="360" w:lineRule="auto"/>
              <w:rPr>
                <w:rFonts w:ascii="Work Sans" w:hAnsi="Work Sans" w:cs="Arial"/>
                <w:sz w:val="24"/>
                <w:szCs w:val="24"/>
              </w:rPr>
            </w:pPr>
          </w:p>
          <w:p w14:paraId="703587BF" w14:textId="57A2CC95" w:rsidR="002D6D26"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Działania w ramach zadania obejmą:</w:t>
            </w:r>
          </w:p>
          <w:p w14:paraId="50D8F7E1" w14:textId="0698F9F0" w:rsidR="002D6D26"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1. Wypracowanie modelu w procesie angażującym ekspertki/ów z zakresu zasady i tematycznych (w tym:</w:t>
            </w:r>
            <w:r w:rsidR="00742923" w:rsidRPr="00175FA2">
              <w:rPr>
                <w:rFonts w:ascii="Work Sans" w:hAnsi="Work Sans" w:cs="Arial"/>
                <w:sz w:val="24"/>
                <w:szCs w:val="24"/>
              </w:rPr>
              <w:t xml:space="preserve"> </w:t>
            </w:r>
            <w:r w:rsidRPr="00175FA2">
              <w:rPr>
                <w:rFonts w:ascii="Work Sans" w:hAnsi="Work Sans" w:cs="Arial"/>
                <w:sz w:val="24"/>
                <w:szCs w:val="24"/>
              </w:rPr>
              <w:t>dostępności, prawa pracy, ESG itp.) i przedstawicielki/</w:t>
            </w:r>
            <w:r w:rsidR="008A4027" w:rsidRPr="00175FA2">
              <w:rPr>
                <w:rFonts w:ascii="Work Sans" w:hAnsi="Work Sans" w:cs="Arial"/>
                <w:sz w:val="24"/>
                <w:szCs w:val="24"/>
              </w:rPr>
              <w:t xml:space="preserve">li </w:t>
            </w:r>
            <w:r w:rsidRPr="00175FA2">
              <w:rPr>
                <w:rFonts w:ascii="Work Sans" w:hAnsi="Work Sans" w:cs="Arial"/>
                <w:sz w:val="24"/>
                <w:szCs w:val="24"/>
              </w:rPr>
              <w:t>pracodawców (różne szczeble, w tym zarządzający, HR;</w:t>
            </w:r>
            <w:r w:rsidR="00742923" w:rsidRPr="00175FA2">
              <w:rPr>
                <w:rFonts w:ascii="Work Sans" w:hAnsi="Work Sans" w:cs="Arial"/>
                <w:sz w:val="24"/>
                <w:szCs w:val="24"/>
              </w:rPr>
              <w:t xml:space="preserve"> </w:t>
            </w:r>
            <w:r w:rsidRPr="00175FA2">
              <w:rPr>
                <w:rFonts w:ascii="Work Sans" w:hAnsi="Work Sans" w:cs="Arial"/>
                <w:sz w:val="24"/>
                <w:szCs w:val="24"/>
              </w:rPr>
              <w:t>badania w min. 16 podmiotach).</w:t>
            </w:r>
            <w:r w:rsidR="00742923" w:rsidRPr="00175FA2">
              <w:rPr>
                <w:rFonts w:ascii="Work Sans" w:hAnsi="Work Sans" w:cs="Arial"/>
                <w:sz w:val="24"/>
                <w:szCs w:val="24"/>
              </w:rPr>
              <w:t xml:space="preserve"> Badania w podmiotach będą prowadzone w formule warsztatowej (4 gr. x 5 warsztatów x 8</w:t>
            </w:r>
            <w:r w:rsidR="00643DCD" w:rsidRPr="00175FA2">
              <w:rPr>
                <w:rFonts w:ascii="Work Sans" w:hAnsi="Work Sans" w:cs="Arial"/>
                <w:sz w:val="24"/>
                <w:szCs w:val="24"/>
              </w:rPr>
              <w:t xml:space="preserve"> </w:t>
            </w:r>
            <w:r w:rsidR="00742923" w:rsidRPr="00175FA2">
              <w:rPr>
                <w:rFonts w:ascii="Work Sans" w:hAnsi="Work Sans" w:cs="Arial"/>
                <w:sz w:val="24"/>
                <w:szCs w:val="24"/>
              </w:rPr>
              <w:t>godz.).</w:t>
            </w:r>
            <w:r w:rsidRPr="00175FA2">
              <w:rPr>
                <w:rFonts w:ascii="Work Sans" w:hAnsi="Work Sans" w:cs="Arial"/>
                <w:sz w:val="24"/>
                <w:szCs w:val="24"/>
              </w:rPr>
              <w:t xml:space="preserve"> Efektem pracy będzie identyfikacja dobrych praktyk, zjawisk i rozwiązań</w:t>
            </w:r>
            <w:r w:rsidR="00742923" w:rsidRPr="00175FA2">
              <w:rPr>
                <w:rFonts w:ascii="Work Sans" w:hAnsi="Work Sans" w:cs="Arial"/>
                <w:sz w:val="24"/>
                <w:szCs w:val="24"/>
              </w:rPr>
              <w:t xml:space="preserve"> </w:t>
            </w:r>
            <w:r w:rsidRPr="00175FA2">
              <w:rPr>
                <w:rFonts w:ascii="Work Sans" w:hAnsi="Work Sans" w:cs="Arial"/>
                <w:sz w:val="24"/>
                <w:szCs w:val="24"/>
              </w:rPr>
              <w:t>powodujących nierówności, analiza ich źródeł i w efekcie model do wdrażania w organizacjach (np.</w:t>
            </w:r>
            <w:r w:rsidR="00643DCD" w:rsidRPr="00175FA2">
              <w:rPr>
                <w:rFonts w:ascii="Work Sans" w:hAnsi="Work Sans" w:cs="Arial"/>
                <w:sz w:val="24"/>
                <w:szCs w:val="24"/>
              </w:rPr>
              <w:t xml:space="preserve"> </w:t>
            </w:r>
            <w:r w:rsidRPr="00175FA2">
              <w:rPr>
                <w:rFonts w:ascii="Work Sans" w:hAnsi="Work Sans" w:cs="Arial"/>
                <w:sz w:val="24"/>
                <w:szCs w:val="24"/>
              </w:rPr>
              <w:t>przedsiębiorstwo, podmiot publiczny, NGO), uwrażliwiający na ryzyka nierówności "uczący" równości.</w:t>
            </w:r>
          </w:p>
          <w:p w14:paraId="2C36CBC7" w14:textId="7E1D602A" w:rsidR="002D6D26"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2. Opracowanie modelu w formie publikacji zawierającej gotowe narzędzia w postaci polityki równości szans, drafty</w:t>
            </w:r>
            <w:r w:rsidR="00742923" w:rsidRPr="00175FA2">
              <w:rPr>
                <w:rFonts w:ascii="Work Sans" w:hAnsi="Work Sans" w:cs="Arial"/>
                <w:sz w:val="24"/>
                <w:szCs w:val="24"/>
              </w:rPr>
              <w:t xml:space="preserve"> </w:t>
            </w:r>
            <w:r w:rsidRPr="00175FA2">
              <w:rPr>
                <w:rFonts w:ascii="Work Sans" w:hAnsi="Work Sans" w:cs="Arial"/>
                <w:sz w:val="24"/>
                <w:szCs w:val="24"/>
              </w:rPr>
              <w:t xml:space="preserve">procedur, </w:t>
            </w:r>
            <w:r w:rsidRPr="00175FA2">
              <w:rPr>
                <w:rFonts w:ascii="Work Sans" w:hAnsi="Work Sans" w:cs="Arial"/>
                <w:noProof/>
                <w:sz w:val="24"/>
                <w:szCs w:val="24"/>
              </w:rPr>
              <w:t>check</w:t>
            </w:r>
            <w:r w:rsidRPr="00175FA2">
              <w:rPr>
                <w:rFonts w:ascii="Work Sans" w:hAnsi="Work Sans" w:cs="Arial"/>
                <w:sz w:val="24"/>
                <w:szCs w:val="24"/>
              </w:rPr>
              <w:t>-listy itp., dostosowany do różnych branż (w tym wydruk 1000 egz. do dystrybucji w ramach tego i</w:t>
            </w:r>
            <w:r w:rsidR="00742923" w:rsidRPr="00175FA2">
              <w:rPr>
                <w:rFonts w:ascii="Work Sans" w:hAnsi="Work Sans" w:cs="Arial"/>
                <w:sz w:val="24"/>
                <w:szCs w:val="24"/>
              </w:rPr>
              <w:t xml:space="preserve"> </w:t>
            </w:r>
            <w:r w:rsidRPr="00175FA2">
              <w:rPr>
                <w:rFonts w:ascii="Work Sans" w:hAnsi="Work Sans" w:cs="Arial"/>
                <w:sz w:val="24"/>
                <w:szCs w:val="24"/>
              </w:rPr>
              <w:t>naszych pozostałych zadań w projekcie).</w:t>
            </w:r>
          </w:p>
          <w:p w14:paraId="0CE794F3" w14:textId="7AE27750" w:rsidR="002D6D26"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3. Wdrożenie modelu u 16 pracodawców w procesie realizacji warsztatów wdrożeniowych (3 dni</w:t>
            </w:r>
            <w:r w:rsidR="00E1284E" w:rsidRPr="00175FA2">
              <w:rPr>
                <w:rFonts w:ascii="Work Sans" w:hAnsi="Work Sans" w:cs="Arial"/>
                <w:sz w:val="24"/>
                <w:szCs w:val="24"/>
              </w:rPr>
              <w:t xml:space="preserve"> </w:t>
            </w:r>
            <w:r w:rsidRPr="00175FA2">
              <w:rPr>
                <w:rFonts w:ascii="Work Sans" w:hAnsi="Work Sans" w:cs="Arial"/>
                <w:sz w:val="24"/>
                <w:szCs w:val="24"/>
              </w:rPr>
              <w:t>x 8h</w:t>
            </w:r>
            <w:r w:rsidR="00742923" w:rsidRPr="00175FA2">
              <w:rPr>
                <w:rFonts w:ascii="Work Sans" w:hAnsi="Work Sans" w:cs="Arial"/>
                <w:sz w:val="24"/>
                <w:szCs w:val="24"/>
              </w:rPr>
              <w:t>, śr. 9 osób</w:t>
            </w:r>
            <w:r w:rsidRPr="00175FA2">
              <w:rPr>
                <w:rFonts w:ascii="Work Sans" w:hAnsi="Work Sans" w:cs="Arial"/>
                <w:sz w:val="24"/>
                <w:szCs w:val="24"/>
              </w:rPr>
              <w:t>) połączonych ze wsparciem doradczym (praca zatrudnionych do projektu ekspertek/ów); tematyka</w:t>
            </w:r>
            <w:r w:rsidR="00E1284E" w:rsidRPr="00175FA2">
              <w:rPr>
                <w:rFonts w:ascii="Work Sans" w:hAnsi="Work Sans" w:cs="Arial"/>
                <w:sz w:val="24"/>
                <w:szCs w:val="24"/>
              </w:rPr>
              <w:t xml:space="preserve"> </w:t>
            </w:r>
            <w:r w:rsidRPr="00175FA2">
              <w:rPr>
                <w:rFonts w:ascii="Work Sans" w:hAnsi="Work Sans" w:cs="Arial"/>
                <w:sz w:val="24"/>
                <w:szCs w:val="24"/>
              </w:rPr>
              <w:t>warsztatów (kafeteria do wyboru):</w:t>
            </w:r>
          </w:p>
          <w:p w14:paraId="2B49EC3F" w14:textId="1A61507E" w:rsidR="002D6D26"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w:t>
            </w:r>
            <w:r w:rsidR="006836B1" w:rsidRPr="00175FA2">
              <w:rPr>
                <w:rFonts w:ascii="Work Sans" w:hAnsi="Work Sans" w:cs="Arial"/>
                <w:sz w:val="24"/>
                <w:szCs w:val="24"/>
              </w:rPr>
              <w:t xml:space="preserve"> </w:t>
            </w:r>
            <w:r w:rsidRPr="00175FA2">
              <w:rPr>
                <w:rFonts w:ascii="Work Sans" w:hAnsi="Work Sans" w:cs="Arial"/>
                <w:sz w:val="24"/>
                <w:szCs w:val="24"/>
              </w:rPr>
              <w:t>Równość i różnorodność w biznesie</w:t>
            </w:r>
            <w:r w:rsidR="0084107F" w:rsidRPr="00175FA2">
              <w:rPr>
                <w:rFonts w:ascii="Work Sans" w:hAnsi="Work Sans" w:cs="Arial"/>
                <w:sz w:val="24"/>
                <w:szCs w:val="24"/>
              </w:rPr>
              <w:t xml:space="preserve"> </w:t>
            </w:r>
            <w:r w:rsidRPr="00175FA2">
              <w:rPr>
                <w:rFonts w:ascii="Work Sans" w:hAnsi="Work Sans" w:cs="Arial"/>
                <w:sz w:val="24"/>
                <w:szCs w:val="24"/>
              </w:rPr>
              <w:t>–</w:t>
            </w:r>
            <w:r w:rsidR="0084107F" w:rsidRPr="00175FA2">
              <w:rPr>
                <w:rFonts w:ascii="Work Sans" w:hAnsi="Work Sans" w:cs="Arial"/>
                <w:sz w:val="24"/>
                <w:szCs w:val="24"/>
              </w:rPr>
              <w:t xml:space="preserve"> </w:t>
            </w:r>
            <w:r w:rsidRPr="00175FA2">
              <w:rPr>
                <w:rFonts w:ascii="Work Sans" w:hAnsi="Work Sans" w:cs="Arial"/>
                <w:sz w:val="24"/>
                <w:szCs w:val="24"/>
              </w:rPr>
              <w:t>jak zacząć?</w:t>
            </w:r>
          </w:p>
          <w:p w14:paraId="4DF8E8AE" w14:textId="759B2F72" w:rsidR="002D6D26"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w:t>
            </w:r>
            <w:r w:rsidR="006836B1" w:rsidRPr="00175FA2">
              <w:rPr>
                <w:rFonts w:ascii="Work Sans" w:hAnsi="Work Sans" w:cs="Arial"/>
                <w:sz w:val="24"/>
                <w:szCs w:val="24"/>
              </w:rPr>
              <w:t xml:space="preserve"> </w:t>
            </w:r>
            <w:r w:rsidRPr="00175FA2">
              <w:rPr>
                <w:rFonts w:ascii="Work Sans" w:hAnsi="Work Sans" w:cs="Arial"/>
                <w:sz w:val="24"/>
                <w:szCs w:val="24"/>
              </w:rPr>
              <w:t>Jak budować równą organizację?</w:t>
            </w:r>
          </w:p>
          <w:p w14:paraId="6103331A" w14:textId="6AD0EC64" w:rsidR="002D6D26"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lastRenderedPageBreak/>
              <w:t>-</w:t>
            </w:r>
            <w:r w:rsidR="006836B1" w:rsidRPr="00175FA2">
              <w:rPr>
                <w:rFonts w:ascii="Work Sans" w:hAnsi="Work Sans" w:cs="Arial"/>
                <w:sz w:val="24"/>
                <w:szCs w:val="24"/>
              </w:rPr>
              <w:t xml:space="preserve"> </w:t>
            </w:r>
            <w:r w:rsidRPr="00175FA2">
              <w:rPr>
                <w:rFonts w:ascii="Work Sans" w:hAnsi="Work Sans" w:cs="Arial"/>
                <w:sz w:val="24"/>
                <w:szCs w:val="24"/>
              </w:rPr>
              <w:t>Tworzenie przyjaznego miejsca pracy – prawo, narzędzia</w:t>
            </w:r>
            <w:r w:rsidR="0084107F" w:rsidRPr="00175FA2">
              <w:rPr>
                <w:rFonts w:ascii="Work Sans" w:hAnsi="Work Sans" w:cs="Arial"/>
                <w:sz w:val="24"/>
                <w:szCs w:val="24"/>
              </w:rPr>
              <w:t>.</w:t>
            </w:r>
          </w:p>
          <w:p w14:paraId="52CC48C2" w14:textId="64F4B024" w:rsidR="002D6D26"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w:t>
            </w:r>
            <w:r w:rsidR="006836B1" w:rsidRPr="00175FA2">
              <w:rPr>
                <w:rFonts w:ascii="Work Sans" w:hAnsi="Work Sans" w:cs="Arial"/>
                <w:sz w:val="24"/>
                <w:szCs w:val="24"/>
              </w:rPr>
              <w:t xml:space="preserve"> </w:t>
            </w:r>
            <w:r w:rsidRPr="00175FA2">
              <w:rPr>
                <w:rFonts w:ascii="Work Sans" w:hAnsi="Work Sans" w:cs="Arial"/>
                <w:sz w:val="24"/>
                <w:szCs w:val="24"/>
              </w:rPr>
              <w:t>Przeciwdziałanie nierównościom i dyskryminacji.</w:t>
            </w:r>
          </w:p>
          <w:p w14:paraId="02100BED" w14:textId="274DCBDC" w:rsidR="002D6D26"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w:t>
            </w:r>
            <w:r w:rsidR="006836B1" w:rsidRPr="00175FA2">
              <w:rPr>
                <w:rFonts w:ascii="Work Sans" w:hAnsi="Work Sans" w:cs="Arial"/>
                <w:sz w:val="24"/>
                <w:szCs w:val="24"/>
              </w:rPr>
              <w:t xml:space="preserve"> </w:t>
            </w:r>
            <w:r w:rsidRPr="00175FA2">
              <w:rPr>
                <w:rFonts w:ascii="Work Sans" w:hAnsi="Work Sans" w:cs="Arial"/>
                <w:sz w:val="24"/>
                <w:szCs w:val="24"/>
              </w:rPr>
              <w:t xml:space="preserve">Model polityki równych szans </w:t>
            </w:r>
            <w:r w:rsidR="007238DC" w:rsidRPr="00175FA2">
              <w:rPr>
                <w:rFonts w:ascii="Work Sans" w:hAnsi="Work Sans" w:cs="Arial"/>
                <w:sz w:val="24"/>
                <w:szCs w:val="24"/>
              </w:rPr>
              <w:t>kobiet i mężczyzn</w:t>
            </w:r>
            <w:r w:rsidR="0084107F" w:rsidRPr="00175FA2">
              <w:rPr>
                <w:rFonts w:ascii="Work Sans" w:hAnsi="Work Sans" w:cs="Arial"/>
                <w:sz w:val="24"/>
                <w:szCs w:val="24"/>
              </w:rPr>
              <w:t>.</w:t>
            </w:r>
          </w:p>
          <w:p w14:paraId="5214F9B8" w14:textId="3A02983A" w:rsidR="002D6D26"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4. Ocena efektywności modelu w organizacjach, w których zostanie wdrożony (także przez ekspertki/ów z zespołu</w:t>
            </w:r>
            <w:r w:rsidR="00742923" w:rsidRPr="00175FA2">
              <w:rPr>
                <w:rFonts w:ascii="Work Sans" w:hAnsi="Work Sans" w:cs="Arial"/>
                <w:sz w:val="24"/>
                <w:szCs w:val="24"/>
              </w:rPr>
              <w:t xml:space="preserve"> </w:t>
            </w:r>
            <w:r w:rsidRPr="00175FA2">
              <w:rPr>
                <w:rFonts w:ascii="Work Sans" w:hAnsi="Work Sans" w:cs="Arial"/>
                <w:sz w:val="24"/>
                <w:szCs w:val="24"/>
              </w:rPr>
              <w:t>merytorycznego projektu).</w:t>
            </w:r>
          </w:p>
          <w:p w14:paraId="0D2716F5" w14:textId="77777777" w:rsidR="00A04B46" w:rsidRPr="00175FA2" w:rsidRDefault="00A04B46" w:rsidP="00175FA2">
            <w:pPr>
              <w:autoSpaceDE w:val="0"/>
              <w:autoSpaceDN w:val="0"/>
              <w:adjustRightInd w:val="0"/>
              <w:spacing w:after="0" w:line="360" w:lineRule="auto"/>
              <w:rPr>
                <w:rFonts w:ascii="Work Sans" w:hAnsi="Work Sans" w:cs="Arial"/>
                <w:sz w:val="24"/>
                <w:szCs w:val="24"/>
              </w:rPr>
            </w:pPr>
          </w:p>
          <w:p w14:paraId="09BCE97B" w14:textId="118ED3FC" w:rsidR="002D6D26"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 xml:space="preserve">W ramach warsztatów </w:t>
            </w:r>
            <w:r w:rsidR="0023011A">
              <w:rPr>
                <w:rFonts w:ascii="Work Sans" w:hAnsi="Work Sans" w:cs="Arial"/>
                <w:sz w:val="24"/>
                <w:szCs w:val="24"/>
              </w:rPr>
              <w:t>U</w:t>
            </w:r>
            <w:r w:rsidRPr="00175FA2">
              <w:rPr>
                <w:rFonts w:ascii="Work Sans" w:hAnsi="Work Sans" w:cs="Arial"/>
                <w:sz w:val="24"/>
                <w:szCs w:val="24"/>
              </w:rPr>
              <w:t>czestniczki/</w:t>
            </w:r>
            <w:r w:rsidR="0023011A">
              <w:rPr>
                <w:rFonts w:ascii="Work Sans" w:hAnsi="Work Sans" w:cs="Arial"/>
                <w:sz w:val="24"/>
                <w:szCs w:val="24"/>
              </w:rPr>
              <w:t>Uczestni</w:t>
            </w:r>
            <w:r w:rsidRPr="00175FA2">
              <w:rPr>
                <w:rFonts w:ascii="Work Sans" w:hAnsi="Work Sans" w:cs="Arial"/>
                <w:sz w:val="24"/>
                <w:szCs w:val="24"/>
              </w:rPr>
              <w:t>cy otrzymają materiały (w tym publikację z modelem) oraz wyżywienie.</w:t>
            </w:r>
          </w:p>
          <w:p w14:paraId="5E5191A6" w14:textId="521B9249" w:rsidR="00765104" w:rsidRPr="00175FA2" w:rsidRDefault="002D6D26" w:rsidP="00175FA2">
            <w:pPr>
              <w:autoSpaceDE w:val="0"/>
              <w:autoSpaceDN w:val="0"/>
              <w:adjustRightInd w:val="0"/>
              <w:spacing w:after="0" w:line="360" w:lineRule="auto"/>
              <w:rPr>
                <w:rFonts w:ascii="Work Sans" w:hAnsi="Work Sans" w:cs="Arial"/>
                <w:sz w:val="24"/>
                <w:szCs w:val="24"/>
              </w:rPr>
            </w:pPr>
            <w:r w:rsidRPr="00175FA2">
              <w:rPr>
                <w:rFonts w:ascii="Work Sans" w:hAnsi="Work Sans" w:cs="Arial"/>
                <w:sz w:val="24"/>
                <w:szCs w:val="24"/>
              </w:rPr>
              <w:t>Rekrutacja pracodawców będzie prowadzona na obszarze całego woj</w:t>
            </w:r>
            <w:r w:rsidR="00A04B46" w:rsidRPr="00175FA2">
              <w:rPr>
                <w:rFonts w:ascii="Work Sans" w:hAnsi="Work Sans" w:cs="Arial"/>
                <w:sz w:val="24"/>
                <w:szCs w:val="24"/>
              </w:rPr>
              <w:t>ewództwa wielkopolskiego</w:t>
            </w:r>
            <w:r w:rsidRPr="00175FA2">
              <w:rPr>
                <w:rFonts w:ascii="Work Sans" w:hAnsi="Work Sans" w:cs="Arial"/>
                <w:sz w:val="24"/>
                <w:szCs w:val="24"/>
              </w:rPr>
              <w:t>, z założeniem dotarcia do możliwie dużej</w:t>
            </w:r>
            <w:r w:rsidR="00A04B46" w:rsidRPr="00175FA2">
              <w:rPr>
                <w:rFonts w:ascii="Work Sans" w:hAnsi="Work Sans" w:cs="Arial"/>
                <w:sz w:val="24"/>
                <w:szCs w:val="24"/>
              </w:rPr>
              <w:t xml:space="preserve"> </w:t>
            </w:r>
            <w:r w:rsidRPr="00175FA2">
              <w:rPr>
                <w:rFonts w:ascii="Work Sans" w:hAnsi="Work Sans" w:cs="Arial"/>
                <w:sz w:val="24"/>
                <w:szCs w:val="24"/>
              </w:rPr>
              <w:t>liczby branż.</w:t>
            </w:r>
          </w:p>
        </w:tc>
      </w:tr>
      <w:tr w:rsidR="006542FD" w:rsidRPr="00175FA2" w14:paraId="6EB5C1B4" w14:textId="77777777" w:rsidTr="00CD02D7">
        <w:trPr>
          <w:trHeight w:val="444"/>
          <w:jc w:val="center"/>
        </w:trPr>
        <w:tc>
          <w:tcPr>
            <w:tcW w:w="846" w:type="dxa"/>
            <w:shd w:val="clear" w:color="auto" w:fill="F2F2F2" w:themeFill="background1" w:themeFillShade="F2"/>
            <w:vAlign w:val="center"/>
          </w:tcPr>
          <w:p w14:paraId="3839CCB6" w14:textId="272BA998" w:rsidR="006542FD" w:rsidRPr="00175FA2" w:rsidRDefault="008D46CC" w:rsidP="00175FA2">
            <w:pPr>
              <w:pStyle w:val="Akapitzlist"/>
              <w:spacing w:after="100" w:afterAutospacing="1" w:line="360" w:lineRule="auto"/>
              <w:ind w:left="0"/>
              <w:rPr>
                <w:rFonts w:ascii="Work Sans" w:hAnsi="Work Sans" w:cs="Arial"/>
                <w:b/>
                <w:sz w:val="24"/>
                <w:szCs w:val="24"/>
              </w:rPr>
            </w:pPr>
            <w:r w:rsidRPr="00175FA2">
              <w:rPr>
                <w:rFonts w:ascii="Work Sans" w:hAnsi="Work Sans" w:cs="Arial"/>
                <w:b/>
                <w:sz w:val="24"/>
                <w:szCs w:val="24"/>
              </w:rPr>
              <w:lastRenderedPageBreak/>
              <w:t>Zad. 9</w:t>
            </w:r>
          </w:p>
        </w:tc>
        <w:tc>
          <w:tcPr>
            <w:tcW w:w="8930" w:type="dxa"/>
            <w:shd w:val="clear" w:color="auto" w:fill="F2F2F2" w:themeFill="background1" w:themeFillShade="F2"/>
            <w:vAlign w:val="center"/>
          </w:tcPr>
          <w:p w14:paraId="1C6F239B" w14:textId="699CDE1A" w:rsidR="006542FD" w:rsidRPr="00175FA2" w:rsidRDefault="001D0362" w:rsidP="00175FA2">
            <w:pPr>
              <w:autoSpaceDE w:val="0"/>
              <w:autoSpaceDN w:val="0"/>
              <w:adjustRightInd w:val="0"/>
              <w:spacing w:after="0" w:line="360" w:lineRule="auto"/>
              <w:rPr>
                <w:rFonts w:ascii="Work Sans" w:hAnsi="Work Sans" w:cs="Arial"/>
                <w:b/>
                <w:sz w:val="24"/>
                <w:szCs w:val="24"/>
              </w:rPr>
            </w:pPr>
            <w:r w:rsidRPr="00175FA2">
              <w:rPr>
                <w:rFonts w:ascii="Work Sans" w:hAnsi="Work Sans" w:cs="Arial"/>
                <w:b/>
                <w:sz w:val="24"/>
                <w:szCs w:val="24"/>
              </w:rPr>
              <w:t>WARSZTATY WZMOCNIENIOWE W GRUPACH DOŚWIADCZAJĄCYCH DYSKRYMINACJI</w:t>
            </w:r>
            <w:r w:rsidR="00A04B46" w:rsidRPr="00175FA2">
              <w:rPr>
                <w:rFonts w:ascii="Work Sans" w:hAnsi="Work Sans" w:cs="Arial"/>
                <w:b/>
                <w:sz w:val="24"/>
                <w:szCs w:val="24"/>
              </w:rPr>
              <w:t xml:space="preserve"> – zadanie realizowane przez SENSE consulting sp. z o.o.</w:t>
            </w:r>
          </w:p>
        </w:tc>
      </w:tr>
      <w:tr w:rsidR="006542FD" w:rsidRPr="00175FA2" w14:paraId="12390287" w14:textId="77777777" w:rsidTr="008D46CC">
        <w:trPr>
          <w:trHeight w:val="444"/>
          <w:jc w:val="center"/>
        </w:trPr>
        <w:tc>
          <w:tcPr>
            <w:tcW w:w="846" w:type="dxa"/>
            <w:shd w:val="clear" w:color="auto" w:fill="auto"/>
            <w:vAlign w:val="center"/>
          </w:tcPr>
          <w:p w14:paraId="52D997AC" w14:textId="77777777" w:rsidR="006542FD" w:rsidRPr="00175FA2" w:rsidRDefault="006542FD" w:rsidP="00175FA2">
            <w:pPr>
              <w:pStyle w:val="Akapitzlist"/>
              <w:spacing w:after="100" w:afterAutospacing="1" w:line="360" w:lineRule="auto"/>
              <w:ind w:left="0"/>
              <w:rPr>
                <w:rFonts w:ascii="Work Sans" w:hAnsi="Work Sans" w:cs="Arial"/>
                <w:b/>
                <w:sz w:val="24"/>
                <w:szCs w:val="24"/>
              </w:rPr>
            </w:pPr>
          </w:p>
        </w:tc>
        <w:tc>
          <w:tcPr>
            <w:tcW w:w="8930" w:type="dxa"/>
            <w:shd w:val="clear" w:color="auto" w:fill="auto"/>
            <w:vAlign w:val="center"/>
          </w:tcPr>
          <w:p w14:paraId="4DB6AA7F" w14:textId="2F420B49" w:rsidR="00A04B46" w:rsidRPr="00175FA2" w:rsidRDefault="00A04B46" w:rsidP="00175FA2">
            <w:pPr>
              <w:pStyle w:val="Akapitzlist"/>
              <w:spacing w:after="0" w:line="360" w:lineRule="auto"/>
              <w:ind w:left="73"/>
              <w:rPr>
                <w:rFonts w:ascii="Work Sans" w:hAnsi="Work Sans" w:cs="Arial"/>
                <w:sz w:val="24"/>
                <w:szCs w:val="24"/>
              </w:rPr>
            </w:pPr>
            <w:r w:rsidRPr="00175FA2">
              <w:rPr>
                <w:rFonts w:ascii="Work Sans" w:hAnsi="Work Sans" w:cs="Arial"/>
                <w:sz w:val="24"/>
                <w:szCs w:val="24"/>
              </w:rPr>
              <w:t>Zadanie obejmuje organizację warsztatów dla ok. 240 osób, mających na celu wzmacnianie kobiet pracujących w zawodach o niskim prestiżu, w których kobiety stanowią większość zatrudnionych, ale ich liczba maleje na wyższych stanowiskach w hierarchii zawodowej. Dotyczy to szczególnie sektorów ochrony zdrowia i pomocy społecznej. Warsztaty skierowane są również do dwóch szczególnie narażonych na dyskryminację grup: kobiet z terenów wiejskich oraz kobiet z niepełnosprawnościami.</w:t>
            </w:r>
          </w:p>
          <w:p w14:paraId="720B664E" w14:textId="0EC59A21" w:rsidR="002D57A1" w:rsidRPr="00175FA2" w:rsidRDefault="002D57A1" w:rsidP="00175FA2">
            <w:pPr>
              <w:pStyle w:val="Akapitzlist"/>
              <w:spacing w:after="0" w:line="360" w:lineRule="auto"/>
              <w:ind w:left="73"/>
              <w:rPr>
                <w:rFonts w:ascii="Work Sans" w:hAnsi="Work Sans" w:cs="Arial"/>
                <w:sz w:val="24"/>
                <w:szCs w:val="24"/>
              </w:rPr>
            </w:pPr>
            <w:r w:rsidRPr="00175FA2">
              <w:rPr>
                <w:rFonts w:ascii="Work Sans" w:hAnsi="Work Sans" w:cs="Arial"/>
                <w:sz w:val="24"/>
                <w:szCs w:val="24"/>
              </w:rPr>
              <w:t>Działania w ramach zadania obejmą:</w:t>
            </w:r>
          </w:p>
          <w:p w14:paraId="51E2A0F1" w14:textId="503B5C2A" w:rsidR="002D57A1" w:rsidRPr="00175FA2" w:rsidRDefault="002D57A1" w:rsidP="00175FA2">
            <w:pPr>
              <w:pStyle w:val="Akapitzlist"/>
              <w:spacing w:after="0" w:line="360" w:lineRule="auto"/>
              <w:ind w:left="73"/>
              <w:rPr>
                <w:rFonts w:ascii="Work Sans" w:hAnsi="Work Sans" w:cs="Arial"/>
                <w:sz w:val="24"/>
                <w:szCs w:val="24"/>
              </w:rPr>
            </w:pPr>
            <w:r w:rsidRPr="00175FA2">
              <w:rPr>
                <w:rFonts w:ascii="Work Sans" w:hAnsi="Work Sans" w:cs="Arial"/>
                <w:sz w:val="24"/>
                <w:szCs w:val="24"/>
              </w:rPr>
              <w:t xml:space="preserve">1. </w:t>
            </w:r>
            <w:r w:rsidR="007238DC" w:rsidRPr="00175FA2">
              <w:rPr>
                <w:rFonts w:ascii="Work Sans" w:hAnsi="Work Sans" w:cs="Arial"/>
                <w:sz w:val="24"/>
                <w:szCs w:val="24"/>
              </w:rPr>
              <w:t>W</w:t>
            </w:r>
            <w:r w:rsidRPr="00175FA2">
              <w:rPr>
                <w:rFonts w:ascii="Work Sans" w:hAnsi="Work Sans" w:cs="Arial"/>
                <w:sz w:val="24"/>
                <w:szCs w:val="24"/>
              </w:rPr>
              <w:t>arsztat</w:t>
            </w:r>
            <w:r w:rsidR="007238DC" w:rsidRPr="00175FA2">
              <w:rPr>
                <w:rFonts w:ascii="Work Sans" w:hAnsi="Work Sans" w:cs="Arial"/>
                <w:sz w:val="24"/>
                <w:szCs w:val="24"/>
              </w:rPr>
              <w:t>y</w:t>
            </w:r>
            <w:r w:rsidRPr="00175FA2">
              <w:rPr>
                <w:rFonts w:ascii="Work Sans" w:hAnsi="Work Sans" w:cs="Arial"/>
                <w:sz w:val="24"/>
                <w:szCs w:val="24"/>
              </w:rPr>
              <w:t xml:space="preserve"> dla pracownic i pracowników sektora ochrony zdrowia (</w:t>
            </w:r>
            <w:r w:rsidR="00A04B46" w:rsidRPr="00175FA2">
              <w:rPr>
                <w:rFonts w:ascii="Work Sans" w:hAnsi="Work Sans" w:cs="Arial"/>
                <w:sz w:val="24"/>
                <w:szCs w:val="24"/>
              </w:rPr>
              <w:t xml:space="preserve">8 pracodawców x </w:t>
            </w:r>
            <w:r w:rsidRPr="00175FA2">
              <w:rPr>
                <w:rFonts w:ascii="Work Sans" w:hAnsi="Work Sans" w:cs="Arial"/>
                <w:sz w:val="24"/>
                <w:szCs w:val="24"/>
              </w:rPr>
              <w:t>2 dni</w:t>
            </w:r>
            <w:r w:rsidR="00A04B46" w:rsidRPr="00175FA2">
              <w:rPr>
                <w:rFonts w:ascii="Work Sans" w:hAnsi="Work Sans" w:cs="Arial"/>
                <w:sz w:val="24"/>
                <w:szCs w:val="24"/>
              </w:rPr>
              <w:t xml:space="preserve"> x</w:t>
            </w:r>
            <w:r w:rsidR="00914C4D" w:rsidRPr="00175FA2">
              <w:rPr>
                <w:rFonts w:ascii="Work Sans" w:hAnsi="Work Sans" w:cs="Arial"/>
                <w:sz w:val="24"/>
                <w:szCs w:val="24"/>
              </w:rPr>
              <w:t xml:space="preserve"> 8h x</w:t>
            </w:r>
            <w:r w:rsidR="00A04B46" w:rsidRPr="00175FA2">
              <w:rPr>
                <w:rFonts w:ascii="Work Sans" w:hAnsi="Work Sans" w:cs="Arial"/>
                <w:sz w:val="24"/>
                <w:szCs w:val="24"/>
              </w:rPr>
              <w:t xml:space="preserve"> śr. 10 osób</w:t>
            </w:r>
            <w:r w:rsidRPr="00175FA2">
              <w:rPr>
                <w:rFonts w:ascii="Work Sans" w:hAnsi="Work Sans" w:cs="Arial"/>
                <w:sz w:val="24"/>
                <w:szCs w:val="24"/>
              </w:rPr>
              <w:t xml:space="preserve">). </w:t>
            </w:r>
            <w:r w:rsidR="00B41935" w:rsidRPr="00175FA2">
              <w:rPr>
                <w:rFonts w:ascii="Work Sans" w:hAnsi="Work Sans" w:cs="Arial"/>
                <w:sz w:val="24"/>
                <w:szCs w:val="24"/>
              </w:rPr>
              <w:br/>
            </w:r>
            <w:r w:rsidRPr="00175FA2">
              <w:rPr>
                <w:rFonts w:ascii="Work Sans" w:hAnsi="Work Sans" w:cs="Arial"/>
                <w:sz w:val="24"/>
                <w:szCs w:val="24"/>
              </w:rPr>
              <w:t>Odbiorczynie/</w:t>
            </w:r>
            <w:r w:rsidR="0023011A">
              <w:rPr>
                <w:rFonts w:ascii="Work Sans" w:hAnsi="Work Sans" w:cs="Arial"/>
                <w:sz w:val="24"/>
                <w:szCs w:val="24"/>
              </w:rPr>
              <w:t>Odbior</w:t>
            </w:r>
            <w:r w:rsidRPr="00175FA2">
              <w:rPr>
                <w:rFonts w:ascii="Work Sans" w:hAnsi="Work Sans" w:cs="Arial"/>
                <w:sz w:val="24"/>
                <w:szCs w:val="24"/>
              </w:rPr>
              <w:t xml:space="preserve">cy wsparcia będą tworzyć grupy zamknięte (dopuszczalny jest udział </w:t>
            </w:r>
            <w:r w:rsidR="007238DC" w:rsidRPr="00175FA2">
              <w:rPr>
                <w:rFonts w:ascii="Work Sans" w:hAnsi="Work Sans" w:cs="Arial"/>
                <w:sz w:val="24"/>
                <w:szCs w:val="24"/>
              </w:rPr>
              <w:t>mężczyzn</w:t>
            </w:r>
            <w:r w:rsidR="0084107F" w:rsidRPr="00175FA2">
              <w:rPr>
                <w:rFonts w:ascii="Work Sans" w:hAnsi="Work Sans" w:cs="Arial"/>
                <w:sz w:val="24"/>
                <w:szCs w:val="24"/>
              </w:rPr>
              <w:t>,</w:t>
            </w:r>
            <w:r w:rsidRPr="00175FA2">
              <w:rPr>
                <w:rFonts w:ascii="Work Sans" w:hAnsi="Work Sans" w:cs="Arial"/>
                <w:sz w:val="24"/>
                <w:szCs w:val="24"/>
              </w:rPr>
              <w:t xml:space="preserve"> gdyż warsztaty</w:t>
            </w:r>
            <w:r w:rsidR="00A04B46" w:rsidRPr="00175FA2">
              <w:rPr>
                <w:rFonts w:ascii="Work Sans" w:hAnsi="Work Sans" w:cs="Arial"/>
                <w:sz w:val="24"/>
                <w:szCs w:val="24"/>
              </w:rPr>
              <w:t xml:space="preserve"> </w:t>
            </w:r>
            <w:r w:rsidRPr="00175FA2">
              <w:rPr>
                <w:rFonts w:ascii="Work Sans" w:hAnsi="Work Sans" w:cs="Arial"/>
                <w:sz w:val="24"/>
                <w:szCs w:val="24"/>
              </w:rPr>
              <w:t>służą także budowaniu świadomości nierówności i ich przyczyn).</w:t>
            </w:r>
          </w:p>
          <w:p w14:paraId="467478BA" w14:textId="117ED8CE" w:rsidR="002D57A1" w:rsidRPr="00175FA2" w:rsidRDefault="002D57A1" w:rsidP="00175FA2">
            <w:pPr>
              <w:pStyle w:val="Akapitzlist"/>
              <w:spacing w:after="0" w:line="360" w:lineRule="auto"/>
              <w:ind w:left="73"/>
              <w:rPr>
                <w:rFonts w:ascii="Work Sans" w:hAnsi="Work Sans" w:cs="Arial"/>
                <w:sz w:val="24"/>
                <w:szCs w:val="24"/>
              </w:rPr>
            </w:pPr>
            <w:r w:rsidRPr="00175FA2">
              <w:rPr>
                <w:rFonts w:ascii="Work Sans" w:hAnsi="Work Sans" w:cs="Arial"/>
                <w:sz w:val="24"/>
                <w:szCs w:val="24"/>
              </w:rPr>
              <w:t xml:space="preserve">2. </w:t>
            </w:r>
            <w:r w:rsidR="007238DC" w:rsidRPr="00175FA2">
              <w:rPr>
                <w:rFonts w:ascii="Work Sans" w:hAnsi="Work Sans" w:cs="Arial"/>
                <w:sz w:val="24"/>
                <w:szCs w:val="24"/>
              </w:rPr>
              <w:t>Warsztaty</w:t>
            </w:r>
            <w:r w:rsidRPr="00175FA2">
              <w:rPr>
                <w:rFonts w:ascii="Work Sans" w:hAnsi="Work Sans" w:cs="Arial"/>
                <w:sz w:val="24"/>
                <w:szCs w:val="24"/>
              </w:rPr>
              <w:t xml:space="preserve"> dla pracownic i pracowników podmiotów z sektora pomocy społecznej (</w:t>
            </w:r>
            <w:r w:rsidR="00A04B46" w:rsidRPr="00175FA2">
              <w:rPr>
                <w:rFonts w:ascii="Work Sans" w:hAnsi="Work Sans" w:cs="Arial"/>
                <w:sz w:val="24"/>
                <w:szCs w:val="24"/>
              </w:rPr>
              <w:t>8 pracodawców x 2 dni x</w:t>
            </w:r>
            <w:r w:rsidR="00914C4D" w:rsidRPr="00175FA2">
              <w:rPr>
                <w:rFonts w:ascii="Work Sans" w:hAnsi="Work Sans" w:cs="Arial"/>
                <w:sz w:val="24"/>
                <w:szCs w:val="24"/>
              </w:rPr>
              <w:t xml:space="preserve"> 8h x</w:t>
            </w:r>
            <w:r w:rsidR="00A04B46" w:rsidRPr="00175FA2">
              <w:rPr>
                <w:rFonts w:ascii="Work Sans" w:hAnsi="Work Sans" w:cs="Arial"/>
                <w:sz w:val="24"/>
                <w:szCs w:val="24"/>
              </w:rPr>
              <w:t xml:space="preserve"> śr. 10 osób</w:t>
            </w:r>
            <w:r w:rsidRPr="00175FA2">
              <w:rPr>
                <w:rFonts w:ascii="Work Sans" w:hAnsi="Work Sans" w:cs="Arial"/>
                <w:sz w:val="24"/>
                <w:szCs w:val="24"/>
              </w:rPr>
              <w:t>)</w:t>
            </w:r>
            <w:r w:rsidR="00A04B46" w:rsidRPr="00175FA2">
              <w:rPr>
                <w:rFonts w:ascii="Work Sans" w:hAnsi="Work Sans" w:cs="Arial"/>
                <w:sz w:val="24"/>
                <w:szCs w:val="24"/>
              </w:rPr>
              <w:t xml:space="preserve">. </w:t>
            </w:r>
            <w:r w:rsidRPr="00175FA2">
              <w:rPr>
                <w:rFonts w:ascii="Work Sans" w:hAnsi="Work Sans" w:cs="Arial"/>
                <w:sz w:val="24"/>
                <w:szCs w:val="24"/>
              </w:rPr>
              <w:t>Tu także warsztaty będą realizowane dla grup zamkniętych (np. PCPR</w:t>
            </w:r>
            <w:r w:rsidR="007238DC" w:rsidRPr="00175FA2">
              <w:rPr>
                <w:rFonts w:ascii="Work Sans" w:hAnsi="Work Sans" w:cs="Arial"/>
                <w:sz w:val="24"/>
                <w:szCs w:val="24"/>
              </w:rPr>
              <w:t>)</w:t>
            </w:r>
            <w:r w:rsidRPr="00175FA2">
              <w:rPr>
                <w:rFonts w:ascii="Work Sans" w:hAnsi="Work Sans" w:cs="Arial"/>
                <w:sz w:val="24"/>
                <w:szCs w:val="24"/>
              </w:rPr>
              <w:t>;</w:t>
            </w:r>
            <w:r w:rsidR="00A04B46" w:rsidRPr="00175FA2">
              <w:rPr>
                <w:rFonts w:ascii="Work Sans" w:hAnsi="Work Sans" w:cs="Arial"/>
                <w:sz w:val="24"/>
                <w:szCs w:val="24"/>
              </w:rPr>
              <w:t xml:space="preserve"> </w:t>
            </w:r>
            <w:r w:rsidRPr="00175FA2">
              <w:rPr>
                <w:rFonts w:ascii="Work Sans" w:hAnsi="Work Sans" w:cs="Arial"/>
                <w:sz w:val="24"/>
                <w:szCs w:val="24"/>
              </w:rPr>
              <w:t xml:space="preserve">dopuszczalny jest udział </w:t>
            </w:r>
            <w:r w:rsidR="007238DC" w:rsidRPr="00175FA2">
              <w:rPr>
                <w:rFonts w:ascii="Work Sans" w:hAnsi="Work Sans" w:cs="Arial"/>
                <w:sz w:val="24"/>
                <w:szCs w:val="24"/>
              </w:rPr>
              <w:t>mężczyzn</w:t>
            </w:r>
            <w:r w:rsidRPr="00175FA2">
              <w:rPr>
                <w:rFonts w:ascii="Work Sans" w:hAnsi="Work Sans" w:cs="Arial"/>
                <w:sz w:val="24"/>
                <w:szCs w:val="24"/>
              </w:rPr>
              <w:t>, gdyż warsztaty służą także budowaniu świadomości nierówności i ich przyczyn.</w:t>
            </w:r>
          </w:p>
          <w:p w14:paraId="291372F0" w14:textId="29C67821" w:rsidR="002D57A1" w:rsidRPr="00175FA2" w:rsidRDefault="002D57A1" w:rsidP="00175FA2">
            <w:pPr>
              <w:pStyle w:val="Akapitzlist"/>
              <w:spacing w:after="0" w:line="360" w:lineRule="auto"/>
              <w:ind w:left="73"/>
              <w:rPr>
                <w:rFonts w:ascii="Work Sans" w:hAnsi="Work Sans" w:cs="Arial"/>
                <w:sz w:val="24"/>
                <w:szCs w:val="24"/>
              </w:rPr>
            </w:pPr>
            <w:r w:rsidRPr="00175FA2">
              <w:rPr>
                <w:rFonts w:ascii="Work Sans" w:hAnsi="Work Sans" w:cs="Arial"/>
                <w:sz w:val="24"/>
                <w:szCs w:val="24"/>
              </w:rPr>
              <w:lastRenderedPageBreak/>
              <w:t xml:space="preserve">3. </w:t>
            </w:r>
            <w:r w:rsidR="007238DC" w:rsidRPr="00175FA2">
              <w:rPr>
                <w:rFonts w:ascii="Work Sans" w:hAnsi="Work Sans" w:cs="Arial"/>
                <w:sz w:val="24"/>
                <w:szCs w:val="24"/>
              </w:rPr>
              <w:t>Warsztaty</w:t>
            </w:r>
            <w:r w:rsidRPr="00175FA2">
              <w:rPr>
                <w:rFonts w:ascii="Work Sans" w:hAnsi="Work Sans" w:cs="Arial"/>
                <w:sz w:val="24"/>
                <w:szCs w:val="24"/>
              </w:rPr>
              <w:t xml:space="preserve"> dla mieszkanek terenów wiejskich, we współpracy lub dla </w:t>
            </w:r>
            <w:r w:rsidR="007238DC" w:rsidRPr="00175FA2">
              <w:rPr>
                <w:rFonts w:ascii="Work Sans" w:hAnsi="Work Sans" w:cs="Arial"/>
                <w:sz w:val="24"/>
                <w:szCs w:val="24"/>
              </w:rPr>
              <w:t>kobiet</w:t>
            </w:r>
            <w:r w:rsidRPr="00175FA2">
              <w:rPr>
                <w:rFonts w:ascii="Work Sans" w:hAnsi="Work Sans" w:cs="Arial"/>
                <w:sz w:val="24"/>
                <w:szCs w:val="24"/>
              </w:rPr>
              <w:t xml:space="preserve"> zrzeszających się w</w:t>
            </w:r>
            <w:r w:rsidR="007238DC" w:rsidRPr="00175FA2">
              <w:rPr>
                <w:rFonts w:ascii="Work Sans" w:hAnsi="Work Sans" w:cs="Arial"/>
                <w:sz w:val="24"/>
                <w:szCs w:val="24"/>
              </w:rPr>
              <w:t xml:space="preserve"> </w:t>
            </w:r>
            <w:r w:rsidRPr="00175FA2">
              <w:rPr>
                <w:rFonts w:ascii="Work Sans" w:hAnsi="Work Sans" w:cs="Arial"/>
                <w:sz w:val="24"/>
                <w:szCs w:val="24"/>
              </w:rPr>
              <w:t xml:space="preserve">kołach gospodyń wiejskich (nie będzie wymagana formalna rejestracja koła; </w:t>
            </w:r>
            <w:r w:rsidR="00A04B46" w:rsidRPr="00175FA2">
              <w:rPr>
                <w:rFonts w:ascii="Work Sans" w:hAnsi="Work Sans" w:cs="Arial"/>
                <w:sz w:val="24"/>
                <w:szCs w:val="24"/>
              </w:rPr>
              <w:t xml:space="preserve">4 gr. x 2 dni x </w:t>
            </w:r>
            <w:r w:rsidR="00914C4D" w:rsidRPr="00175FA2">
              <w:rPr>
                <w:rFonts w:ascii="Work Sans" w:hAnsi="Work Sans" w:cs="Arial"/>
                <w:sz w:val="24"/>
                <w:szCs w:val="24"/>
              </w:rPr>
              <w:t xml:space="preserve">8h x </w:t>
            </w:r>
            <w:r w:rsidR="00A04B46" w:rsidRPr="00175FA2">
              <w:rPr>
                <w:rFonts w:ascii="Work Sans" w:hAnsi="Work Sans" w:cs="Arial"/>
                <w:sz w:val="24"/>
                <w:szCs w:val="24"/>
              </w:rPr>
              <w:t>śr. 10 os.)</w:t>
            </w:r>
            <w:r w:rsidRPr="00175FA2">
              <w:rPr>
                <w:rFonts w:ascii="Work Sans" w:hAnsi="Work Sans" w:cs="Arial"/>
                <w:sz w:val="24"/>
                <w:szCs w:val="24"/>
              </w:rPr>
              <w:t>. Formalnie</w:t>
            </w:r>
            <w:r w:rsidR="00B41935" w:rsidRPr="00175FA2">
              <w:rPr>
                <w:rFonts w:ascii="Work Sans" w:hAnsi="Work Sans" w:cs="Arial"/>
                <w:sz w:val="24"/>
                <w:szCs w:val="24"/>
              </w:rPr>
              <w:t xml:space="preserve"> </w:t>
            </w:r>
            <w:r w:rsidRPr="00175FA2">
              <w:rPr>
                <w:rFonts w:ascii="Work Sans" w:hAnsi="Work Sans" w:cs="Arial"/>
                <w:sz w:val="24"/>
                <w:szCs w:val="24"/>
              </w:rPr>
              <w:t>będą to grupy otwarte.</w:t>
            </w:r>
          </w:p>
          <w:p w14:paraId="5FAC61D9" w14:textId="2035E156" w:rsidR="002D57A1" w:rsidRPr="00175FA2" w:rsidRDefault="002D57A1" w:rsidP="00175FA2">
            <w:pPr>
              <w:pStyle w:val="Akapitzlist"/>
              <w:spacing w:after="0" w:line="360" w:lineRule="auto"/>
              <w:ind w:left="73"/>
              <w:rPr>
                <w:rFonts w:ascii="Work Sans" w:hAnsi="Work Sans" w:cs="Arial"/>
                <w:sz w:val="24"/>
                <w:szCs w:val="24"/>
              </w:rPr>
            </w:pPr>
            <w:r w:rsidRPr="00175FA2">
              <w:rPr>
                <w:rFonts w:ascii="Work Sans" w:hAnsi="Work Sans" w:cs="Arial"/>
                <w:sz w:val="24"/>
                <w:szCs w:val="24"/>
              </w:rPr>
              <w:t xml:space="preserve">4. </w:t>
            </w:r>
            <w:r w:rsidR="007238DC" w:rsidRPr="00175FA2">
              <w:rPr>
                <w:rFonts w:ascii="Work Sans" w:hAnsi="Work Sans" w:cs="Arial"/>
                <w:sz w:val="24"/>
                <w:szCs w:val="24"/>
              </w:rPr>
              <w:t>Warsztaty</w:t>
            </w:r>
            <w:r w:rsidRPr="00175FA2">
              <w:rPr>
                <w:rFonts w:ascii="Work Sans" w:hAnsi="Work Sans" w:cs="Arial"/>
                <w:sz w:val="24"/>
                <w:szCs w:val="24"/>
              </w:rPr>
              <w:t xml:space="preserve"> dla </w:t>
            </w:r>
            <w:r w:rsidR="007238DC" w:rsidRPr="00175FA2">
              <w:rPr>
                <w:rFonts w:ascii="Work Sans" w:hAnsi="Work Sans" w:cs="Arial"/>
                <w:sz w:val="24"/>
                <w:szCs w:val="24"/>
              </w:rPr>
              <w:t>kobiet</w:t>
            </w:r>
            <w:r w:rsidRPr="00175FA2">
              <w:rPr>
                <w:rFonts w:ascii="Work Sans" w:hAnsi="Work Sans" w:cs="Arial"/>
                <w:sz w:val="24"/>
                <w:szCs w:val="24"/>
              </w:rPr>
              <w:t xml:space="preserve"> będących </w:t>
            </w:r>
            <w:r w:rsidRPr="00175FA2">
              <w:rPr>
                <w:rFonts w:ascii="Work Sans" w:hAnsi="Work Sans" w:cs="Arial"/>
                <w:noProof/>
                <w:sz w:val="24"/>
                <w:szCs w:val="24"/>
              </w:rPr>
              <w:t xml:space="preserve">OzN, będących opiekunkami OzN i </w:t>
            </w:r>
            <w:r w:rsidR="007238DC" w:rsidRPr="00175FA2">
              <w:rPr>
                <w:rFonts w:ascii="Work Sans" w:hAnsi="Work Sans" w:cs="Arial"/>
                <w:noProof/>
                <w:sz w:val="24"/>
                <w:szCs w:val="24"/>
              </w:rPr>
              <w:t>mężczyzn</w:t>
            </w:r>
            <w:r w:rsidRPr="00175FA2">
              <w:rPr>
                <w:rFonts w:ascii="Work Sans" w:hAnsi="Work Sans" w:cs="Arial"/>
                <w:noProof/>
                <w:sz w:val="24"/>
                <w:szCs w:val="24"/>
              </w:rPr>
              <w:t xml:space="preserve"> będących opiekunami </w:t>
            </w:r>
            <w:r w:rsidR="007238DC" w:rsidRPr="00175FA2">
              <w:rPr>
                <w:rFonts w:ascii="Work Sans" w:hAnsi="Work Sans" w:cs="Arial"/>
                <w:noProof/>
                <w:sz w:val="24"/>
                <w:szCs w:val="24"/>
              </w:rPr>
              <w:t xml:space="preserve">kobiet </w:t>
            </w:r>
            <w:r w:rsidRPr="00175FA2">
              <w:rPr>
                <w:rFonts w:ascii="Work Sans" w:hAnsi="Work Sans" w:cs="Arial"/>
                <w:noProof/>
                <w:sz w:val="24"/>
                <w:szCs w:val="24"/>
              </w:rPr>
              <w:t>będących OzN (</w:t>
            </w:r>
            <w:r w:rsidR="00A04B46" w:rsidRPr="00175FA2">
              <w:rPr>
                <w:rFonts w:ascii="Work Sans" w:hAnsi="Work Sans" w:cs="Arial"/>
                <w:noProof/>
                <w:sz w:val="24"/>
                <w:szCs w:val="24"/>
              </w:rPr>
              <w:t xml:space="preserve">4 gr. x 2 dni x </w:t>
            </w:r>
            <w:r w:rsidR="00914C4D" w:rsidRPr="00175FA2">
              <w:rPr>
                <w:rFonts w:ascii="Work Sans" w:hAnsi="Work Sans" w:cs="Arial"/>
                <w:noProof/>
                <w:sz w:val="24"/>
                <w:szCs w:val="24"/>
              </w:rPr>
              <w:t xml:space="preserve">8h x </w:t>
            </w:r>
            <w:r w:rsidR="00A04B46" w:rsidRPr="00175FA2">
              <w:rPr>
                <w:rFonts w:ascii="Work Sans" w:hAnsi="Work Sans" w:cs="Arial"/>
                <w:noProof/>
                <w:sz w:val="24"/>
                <w:szCs w:val="24"/>
              </w:rPr>
              <w:t>śr. 10 os.</w:t>
            </w:r>
            <w:r w:rsidRPr="00175FA2">
              <w:rPr>
                <w:rFonts w:ascii="Work Sans" w:hAnsi="Work Sans" w:cs="Arial"/>
                <w:noProof/>
                <w:sz w:val="24"/>
                <w:szCs w:val="24"/>
              </w:rPr>
              <w:t xml:space="preserve">). Wg założenia min. 50% </w:t>
            </w:r>
            <w:r w:rsidR="007D4A6D">
              <w:rPr>
                <w:rFonts w:ascii="Work Sans" w:hAnsi="Work Sans" w:cs="Arial"/>
                <w:noProof/>
                <w:sz w:val="24"/>
                <w:szCs w:val="24"/>
              </w:rPr>
              <w:t>U</w:t>
            </w:r>
            <w:r w:rsidRPr="00175FA2">
              <w:rPr>
                <w:rFonts w:ascii="Work Sans" w:hAnsi="Work Sans" w:cs="Arial"/>
                <w:noProof/>
                <w:sz w:val="24"/>
                <w:szCs w:val="24"/>
              </w:rPr>
              <w:t>czestniczek/</w:t>
            </w:r>
            <w:r w:rsidR="007D4A6D">
              <w:rPr>
                <w:rFonts w:ascii="Work Sans" w:hAnsi="Work Sans" w:cs="Arial"/>
                <w:noProof/>
                <w:sz w:val="24"/>
                <w:szCs w:val="24"/>
              </w:rPr>
              <w:t>Uczestnik</w:t>
            </w:r>
            <w:r w:rsidRPr="00175FA2">
              <w:rPr>
                <w:rFonts w:ascii="Work Sans" w:hAnsi="Work Sans" w:cs="Arial"/>
                <w:noProof/>
                <w:sz w:val="24"/>
                <w:szCs w:val="24"/>
              </w:rPr>
              <w:t>ów z każdej grup będą to OzN</w:t>
            </w:r>
            <w:r w:rsidRPr="00175FA2">
              <w:rPr>
                <w:rFonts w:ascii="Work Sans" w:hAnsi="Work Sans" w:cs="Arial"/>
                <w:sz w:val="24"/>
                <w:szCs w:val="24"/>
              </w:rPr>
              <w:t>.</w:t>
            </w:r>
          </w:p>
          <w:p w14:paraId="04AAE94F" w14:textId="22D5F43B" w:rsidR="002D57A1" w:rsidRPr="00175FA2" w:rsidRDefault="002D57A1" w:rsidP="00175FA2">
            <w:pPr>
              <w:pStyle w:val="Akapitzlist"/>
              <w:spacing w:after="0" w:line="360" w:lineRule="auto"/>
              <w:ind w:left="73"/>
              <w:rPr>
                <w:rFonts w:ascii="Work Sans" w:hAnsi="Work Sans" w:cs="Arial"/>
                <w:sz w:val="24"/>
                <w:szCs w:val="24"/>
              </w:rPr>
            </w:pPr>
            <w:r w:rsidRPr="00175FA2">
              <w:rPr>
                <w:rFonts w:ascii="Work Sans" w:hAnsi="Work Sans" w:cs="Arial"/>
                <w:sz w:val="24"/>
                <w:szCs w:val="24"/>
              </w:rPr>
              <w:t>5. 50% osób uczestniczących w warsztatach będzie mogła także skorzystać z indywidualnego wsparcia</w:t>
            </w:r>
            <w:r w:rsidR="00A04B46" w:rsidRPr="00175FA2">
              <w:rPr>
                <w:rFonts w:ascii="Work Sans" w:hAnsi="Work Sans" w:cs="Arial"/>
                <w:sz w:val="24"/>
                <w:szCs w:val="24"/>
              </w:rPr>
              <w:t xml:space="preserve"> </w:t>
            </w:r>
            <w:r w:rsidRPr="00175FA2">
              <w:rPr>
                <w:rFonts w:ascii="Work Sans" w:hAnsi="Work Sans" w:cs="Arial"/>
                <w:sz w:val="24"/>
                <w:szCs w:val="24"/>
              </w:rPr>
              <w:t>(psycholożka/log, doradczyni/radca lub osoba o innym profilu), by rozwiązywać indywidualne trudności i problemy</w:t>
            </w:r>
            <w:r w:rsidR="00A04B46" w:rsidRPr="00175FA2">
              <w:rPr>
                <w:rFonts w:ascii="Work Sans" w:hAnsi="Work Sans" w:cs="Arial"/>
                <w:sz w:val="24"/>
                <w:szCs w:val="24"/>
              </w:rPr>
              <w:t xml:space="preserve"> </w:t>
            </w:r>
            <w:r w:rsidRPr="00175FA2">
              <w:rPr>
                <w:rFonts w:ascii="Work Sans" w:hAnsi="Work Sans" w:cs="Arial"/>
                <w:sz w:val="24"/>
                <w:szCs w:val="24"/>
              </w:rPr>
              <w:t>(założono, że śr. każda osoba może otrzymać 3h wsparcia).</w:t>
            </w:r>
          </w:p>
          <w:p w14:paraId="009C9627" w14:textId="7CFFCB63" w:rsidR="006542FD" w:rsidRPr="00175FA2" w:rsidRDefault="002D57A1" w:rsidP="00175FA2">
            <w:pPr>
              <w:pStyle w:val="Akapitzlist"/>
              <w:spacing w:after="0" w:line="360" w:lineRule="auto"/>
              <w:ind w:left="73"/>
              <w:rPr>
                <w:rFonts w:ascii="Work Sans" w:hAnsi="Work Sans" w:cs="Arial"/>
                <w:b/>
                <w:sz w:val="24"/>
                <w:szCs w:val="24"/>
              </w:rPr>
            </w:pPr>
            <w:r w:rsidRPr="00175FA2">
              <w:rPr>
                <w:rFonts w:ascii="Work Sans" w:hAnsi="Work Sans" w:cs="Arial"/>
                <w:sz w:val="24"/>
                <w:szCs w:val="24"/>
              </w:rPr>
              <w:t xml:space="preserve">W ramach warsztatów </w:t>
            </w:r>
            <w:r w:rsidR="0023011A">
              <w:rPr>
                <w:rFonts w:ascii="Work Sans" w:hAnsi="Work Sans" w:cs="Arial"/>
                <w:sz w:val="24"/>
                <w:szCs w:val="24"/>
              </w:rPr>
              <w:t>U</w:t>
            </w:r>
            <w:r w:rsidRPr="00175FA2">
              <w:rPr>
                <w:rFonts w:ascii="Work Sans" w:hAnsi="Work Sans" w:cs="Arial"/>
                <w:sz w:val="24"/>
                <w:szCs w:val="24"/>
              </w:rPr>
              <w:t>czestniczki/</w:t>
            </w:r>
            <w:r w:rsidR="0023011A">
              <w:rPr>
                <w:rFonts w:ascii="Work Sans" w:hAnsi="Work Sans" w:cs="Arial"/>
                <w:sz w:val="24"/>
                <w:szCs w:val="24"/>
              </w:rPr>
              <w:t>Uczestni</w:t>
            </w:r>
            <w:r w:rsidRPr="00175FA2">
              <w:rPr>
                <w:rFonts w:ascii="Work Sans" w:hAnsi="Work Sans" w:cs="Arial"/>
                <w:sz w:val="24"/>
                <w:szCs w:val="24"/>
              </w:rPr>
              <w:t xml:space="preserve">cy otrzymają materiały (w tym publikację z </w:t>
            </w:r>
            <w:r w:rsidR="00A04B46" w:rsidRPr="00175FA2">
              <w:rPr>
                <w:rFonts w:ascii="Work Sans" w:hAnsi="Work Sans" w:cs="Arial"/>
                <w:sz w:val="24"/>
                <w:szCs w:val="24"/>
              </w:rPr>
              <w:t xml:space="preserve">wypracowanym </w:t>
            </w:r>
            <w:r w:rsidRPr="00175FA2">
              <w:rPr>
                <w:rFonts w:ascii="Work Sans" w:hAnsi="Work Sans" w:cs="Arial"/>
                <w:sz w:val="24"/>
                <w:szCs w:val="24"/>
              </w:rPr>
              <w:t>modelem</w:t>
            </w:r>
            <w:r w:rsidR="00A04B46" w:rsidRPr="00175FA2">
              <w:rPr>
                <w:rFonts w:ascii="Work Sans" w:hAnsi="Work Sans" w:cs="Arial"/>
                <w:sz w:val="24"/>
                <w:szCs w:val="24"/>
              </w:rPr>
              <w:t xml:space="preserve"> realizacji zasady równości szans kobiet i mężczyzn</w:t>
            </w:r>
            <w:r w:rsidRPr="00175FA2">
              <w:rPr>
                <w:rFonts w:ascii="Work Sans" w:hAnsi="Work Sans" w:cs="Arial"/>
                <w:sz w:val="24"/>
                <w:szCs w:val="24"/>
              </w:rPr>
              <w:t>)</w:t>
            </w:r>
            <w:r w:rsidR="00E1284E" w:rsidRPr="00175FA2">
              <w:rPr>
                <w:rFonts w:ascii="Work Sans" w:hAnsi="Work Sans" w:cs="Arial"/>
                <w:sz w:val="24"/>
                <w:szCs w:val="24"/>
              </w:rPr>
              <w:t xml:space="preserve"> </w:t>
            </w:r>
            <w:r w:rsidRPr="00175FA2">
              <w:rPr>
                <w:rFonts w:ascii="Work Sans" w:hAnsi="Work Sans" w:cs="Arial"/>
                <w:sz w:val="24"/>
                <w:szCs w:val="24"/>
              </w:rPr>
              <w:t>oraz wyżywienie. Rekrutacja pracodawców będzie prowadzona na obszarze całego województwa, z założeniem</w:t>
            </w:r>
            <w:r w:rsidR="00E1284E" w:rsidRPr="00175FA2">
              <w:rPr>
                <w:rFonts w:ascii="Work Sans" w:hAnsi="Work Sans" w:cs="Arial"/>
                <w:sz w:val="24"/>
                <w:szCs w:val="24"/>
              </w:rPr>
              <w:t xml:space="preserve"> </w:t>
            </w:r>
            <w:r w:rsidRPr="00175FA2">
              <w:rPr>
                <w:rFonts w:ascii="Work Sans" w:hAnsi="Work Sans" w:cs="Arial"/>
                <w:sz w:val="24"/>
                <w:szCs w:val="24"/>
              </w:rPr>
              <w:t xml:space="preserve">dotarcia do podmiotów (ochrona zdrowia, pomoc </w:t>
            </w:r>
            <w:r w:rsidR="00955A36" w:rsidRPr="00175FA2">
              <w:rPr>
                <w:rFonts w:ascii="Work Sans" w:hAnsi="Work Sans" w:cs="Arial"/>
                <w:sz w:val="24"/>
                <w:szCs w:val="24"/>
              </w:rPr>
              <w:t>społeczna</w:t>
            </w:r>
            <w:r w:rsidRPr="00175FA2">
              <w:rPr>
                <w:rFonts w:ascii="Work Sans" w:hAnsi="Work Sans" w:cs="Arial"/>
                <w:sz w:val="24"/>
                <w:szCs w:val="24"/>
              </w:rPr>
              <w:t xml:space="preserve">) i grup (tereny wiejskie, </w:t>
            </w:r>
            <w:r w:rsidRPr="00175FA2">
              <w:rPr>
                <w:rFonts w:ascii="Work Sans" w:hAnsi="Work Sans" w:cs="Arial"/>
                <w:noProof/>
                <w:sz w:val="24"/>
                <w:szCs w:val="24"/>
              </w:rPr>
              <w:t>OzN</w:t>
            </w:r>
            <w:r w:rsidRPr="00175FA2">
              <w:rPr>
                <w:rFonts w:ascii="Work Sans" w:hAnsi="Work Sans" w:cs="Arial"/>
                <w:sz w:val="24"/>
                <w:szCs w:val="24"/>
              </w:rPr>
              <w:t>) z obszaru całej</w:t>
            </w:r>
            <w:r w:rsidR="00E1284E" w:rsidRPr="00175FA2">
              <w:rPr>
                <w:rFonts w:ascii="Work Sans" w:hAnsi="Work Sans" w:cs="Arial"/>
                <w:sz w:val="24"/>
                <w:szCs w:val="24"/>
              </w:rPr>
              <w:t xml:space="preserve"> </w:t>
            </w:r>
            <w:r w:rsidRPr="00175FA2">
              <w:rPr>
                <w:rFonts w:ascii="Work Sans" w:hAnsi="Work Sans" w:cs="Arial"/>
                <w:sz w:val="24"/>
                <w:szCs w:val="24"/>
              </w:rPr>
              <w:t>Wielkopolski.</w:t>
            </w:r>
          </w:p>
        </w:tc>
      </w:tr>
    </w:tbl>
    <w:p w14:paraId="1601492B" w14:textId="77777777" w:rsidR="00416A54" w:rsidRPr="00175FA2" w:rsidRDefault="00416A54" w:rsidP="00175FA2">
      <w:pPr>
        <w:pStyle w:val="Akapitzlist"/>
        <w:spacing w:after="100" w:afterAutospacing="1" w:line="360" w:lineRule="auto"/>
        <w:ind w:left="0"/>
        <w:rPr>
          <w:rFonts w:ascii="Work Sans" w:hAnsi="Work Sans" w:cs="Arial"/>
          <w:b/>
          <w:sz w:val="24"/>
          <w:szCs w:val="24"/>
        </w:rPr>
      </w:pPr>
    </w:p>
    <w:p w14:paraId="75A930AF" w14:textId="2FC0C070" w:rsidR="00765104" w:rsidRDefault="00765104" w:rsidP="0023011A">
      <w:pPr>
        <w:pStyle w:val="Nagwek2"/>
        <w:rPr>
          <w:rFonts w:ascii="Work Sans" w:hAnsi="Work Sans"/>
          <w:b/>
          <w:bCs/>
          <w:color w:val="auto"/>
          <w:sz w:val="24"/>
          <w:szCs w:val="24"/>
        </w:rPr>
      </w:pPr>
      <w:bookmarkStart w:id="3" w:name="_Toc200440366"/>
      <w:r w:rsidRPr="0023011A">
        <w:rPr>
          <w:rFonts w:ascii="Work Sans" w:hAnsi="Work Sans"/>
          <w:b/>
          <w:bCs/>
          <w:color w:val="auto"/>
          <w:sz w:val="24"/>
          <w:szCs w:val="24"/>
        </w:rPr>
        <w:t>§4</w:t>
      </w:r>
      <w:r w:rsidR="00CD02D7">
        <w:rPr>
          <w:rFonts w:ascii="Work Sans" w:hAnsi="Work Sans"/>
          <w:b/>
          <w:bCs/>
          <w:color w:val="auto"/>
          <w:sz w:val="24"/>
          <w:szCs w:val="24"/>
        </w:rPr>
        <w:t xml:space="preserve"> </w:t>
      </w:r>
      <w:r w:rsidRPr="0023011A">
        <w:rPr>
          <w:rFonts w:ascii="Work Sans" w:hAnsi="Work Sans"/>
          <w:b/>
          <w:bCs/>
          <w:color w:val="auto"/>
          <w:sz w:val="24"/>
          <w:szCs w:val="24"/>
        </w:rPr>
        <w:t>Grupa docelowa projektu</w:t>
      </w:r>
      <w:bookmarkEnd w:id="3"/>
    </w:p>
    <w:p w14:paraId="05585A1A" w14:textId="77777777" w:rsidR="0023011A" w:rsidRPr="0023011A" w:rsidRDefault="0023011A" w:rsidP="0023011A"/>
    <w:p w14:paraId="0D5AA348" w14:textId="35A90A31" w:rsidR="007771AD" w:rsidRPr="00175FA2" w:rsidRDefault="007771AD" w:rsidP="00175FA2">
      <w:pPr>
        <w:spacing w:after="0" w:line="360" w:lineRule="auto"/>
        <w:rPr>
          <w:rFonts w:ascii="Work Sans" w:hAnsi="Work Sans" w:cs="Arial"/>
          <w:sz w:val="24"/>
          <w:szCs w:val="24"/>
        </w:rPr>
      </w:pPr>
      <w:r w:rsidRPr="00175FA2">
        <w:rPr>
          <w:rFonts w:ascii="Work Sans" w:hAnsi="Work Sans" w:cs="Arial"/>
          <w:sz w:val="24"/>
          <w:szCs w:val="24"/>
        </w:rPr>
        <w:t xml:space="preserve">Ogólną grupą docelową (GD) </w:t>
      </w:r>
      <w:r w:rsidR="004F3FCB" w:rsidRPr="00175FA2">
        <w:rPr>
          <w:rFonts w:ascii="Work Sans" w:hAnsi="Work Sans" w:cs="Arial"/>
          <w:sz w:val="24"/>
          <w:szCs w:val="24"/>
        </w:rPr>
        <w:t>P</w:t>
      </w:r>
      <w:r w:rsidRPr="00175FA2">
        <w:rPr>
          <w:rFonts w:ascii="Work Sans" w:hAnsi="Work Sans" w:cs="Arial"/>
          <w:sz w:val="24"/>
          <w:szCs w:val="24"/>
        </w:rPr>
        <w:t>rojektu jest społeczeństwo Wielkopolski – adresat kampanii społecznych projektu. Natomiast bezpośrednią GD będzie nie mniej niż 990 os., (891 K i 99 M) będących odbiorcami działań wspierających równouprawnienie płci, uczących się, pracujących lub zamieszkujących na obszarze woj. wielkopolskiego w rozumieniu przepisów KC (os. bezdomne przebywające na tym obszarze) i 16 podmiotów posiadających jednostkę org</w:t>
      </w:r>
      <w:r w:rsidR="0096051A" w:rsidRPr="00175FA2">
        <w:rPr>
          <w:rFonts w:ascii="Work Sans" w:hAnsi="Work Sans" w:cs="Arial"/>
          <w:sz w:val="24"/>
          <w:szCs w:val="24"/>
        </w:rPr>
        <w:t xml:space="preserve">anizacyjną </w:t>
      </w:r>
      <w:r w:rsidR="0096051A" w:rsidRPr="00175FA2">
        <w:rPr>
          <w:rFonts w:ascii="Work Sans" w:hAnsi="Work Sans" w:cs="Arial"/>
          <w:sz w:val="24"/>
          <w:szCs w:val="24"/>
        </w:rPr>
        <w:br/>
      </w:r>
      <w:r w:rsidRPr="00175FA2">
        <w:rPr>
          <w:rFonts w:ascii="Work Sans" w:hAnsi="Work Sans" w:cs="Arial"/>
          <w:sz w:val="24"/>
          <w:szCs w:val="24"/>
        </w:rPr>
        <w:t>w regionie, które wezmą udział we wsparciu w zadaniach 1, 5, 7, 9</w:t>
      </w:r>
      <w:r w:rsidR="00A04B46" w:rsidRPr="00175FA2">
        <w:rPr>
          <w:rFonts w:ascii="Work Sans" w:hAnsi="Work Sans" w:cs="Arial"/>
          <w:sz w:val="24"/>
          <w:szCs w:val="24"/>
        </w:rPr>
        <w:t xml:space="preserve">, a które to zostały opisane w </w:t>
      </w:r>
      <w:r w:rsidR="00811C49" w:rsidRPr="00175FA2">
        <w:rPr>
          <w:rFonts w:ascii="Work Sans" w:hAnsi="Work Sans" w:cs="Arial"/>
          <w:sz w:val="24"/>
          <w:szCs w:val="24"/>
        </w:rPr>
        <w:t>§</w:t>
      </w:r>
      <w:r w:rsidR="00A04B46" w:rsidRPr="00175FA2">
        <w:rPr>
          <w:rFonts w:ascii="Work Sans" w:hAnsi="Work Sans" w:cs="Arial"/>
          <w:sz w:val="24"/>
          <w:szCs w:val="24"/>
        </w:rPr>
        <w:t>3 niniejszego Regulaminu</w:t>
      </w:r>
      <w:r w:rsidRPr="00175FA2">
        <w:rPr>
          <w:rFonts w:ascii="Work Sans" w:hAnsi="Work Sans" w:cs="Arial"/>
          <w:sz w:val="24"/>
          <w:szCs w:val="24"/>
        </w:rPr>
        <w:t xml:space="preserve">. </w:t>
      </w:r>
      <w:r w:rsidR="00811C49" w:rsidRPr="00175FA2">
        <w:rPr>
          <w:rFonts w:ascii="Work Sans" w:hAnsi="Work Sans" w:cs="Arial"/>
          <w:sz w:val="24"/>
          <w:szCs w:val="24"/>
        </w:rPr>
        <w:t>Szczegółowa struktura grupy docelowej przedstawia się następująco:</w:t>
      </w:r>
    </w:p>
    <w:p w14:paraId="7DC701D8" w14:textId="49618E5F" w:rsidR="00811C49" w:rsidRPr="00175FA2" w:rsidRDefault="00811C49" w:rsidP="00175FA2">
      <w:pPr>
        <w:spacing w:after="0" w:line="360" w:lineRule="auto"/>
        <w:rPr>
          <w:rFonts w:ascii="Work Sans" w:hAnsi="Work Sans" w:cs="Arial"/>
          <w:sz w:val="24"/>
          <w:szCs w:val="24"/>
        </w:rPr>
      </w:pPr>
      <w:r w:rsidRPr="00175FA2">
        <w:rPr>
          <w:rFonts w:ascii="Work Sans" w:hAnsi="Work Sans" w:cs="Arial"/>
          <w:sz w:val="24"/>
          <w:szCs w:val="24"/>
        </w:rPr>
        <w:lastRenderedPageBreak/>
        <w:t>- 50% osób z terenów wiejskich</w:t>
      </w:r>
      <w:r w:rsidR="00955A36" w:rsidRPr="00175FA2">
        <w:rPr>
          <w:rFonts w:ascii="Work Sans" w:hAnsi="Work Sans" w:cs="Arial"/>
          <w:sz w:val="24"/>
          <w:szCs w:val="24"/>
        </w:rPr>
        <w:t>,</w:t>
      </w:r>
    </w:p>
    <w:p w14:paraId="569EB9DF" w14:textId="730DAF1B" w:rsidR="00811C49" w:rsidRPr="00175FA2" w:rsidRDefault="00811C49" w:rsidP="00175FA2">
      <w:pPr>
        <w:spacing w:after="0" w:line="360" w:lineRule="auto"/>
        <w:rPr>
          <w:rFonts w:ascii="Work Sans" w:hAnsi="Work Sans" w:cs="Arial"/>
          <w:sz w:val="24"/>
          <w:szCs w:val="24"/>
        </w:rPr>
      </w:pPr>
      <w:r w:rsidRPr="00175FA2">
        <w:rPr>
          <w:rFonts w:ascii="Work Sans" w:hAnsi="Work Sans" w:cs="Arial"/>
          <w:sz w:val="24"/>
          <w:szCs w:val="24"/>
        </w:rPr>
        <w:t xml:space="preserve">- 40 osób z niepełnosprawnością, </w:t>
      </w:r>
    </w:p>
    <w:p w14:paraId="224D8A56" w14:textId="6A3749FC" w:rsidR="00811C49" w:rsidRPr="00175FA2" w:rsidRDefault="00811C49" w:rsidP="00175FA2">
      <w:pPr>
        <w:spacing w:after="0" w:line="360" w:lineRule="auto"/>
        <w:rPr>
          <w:rFonts w:ascii="Work Sans" w:hAnsi="Work Sans" w:cs="Arial"/>
          <w:sz w:val="24"/>
          <w:szCs w:val="24"/>
        </w:rPr>
      </w:pPr>
      <w:r w:rsidRPr="00175FA2">
        <w:rPr>
          <w:rFonts w:ascii="Work Sans" w:hAnsi="Work Sans" w:cs="Arial"/>
          <w:sz w:val="24"/>
          <w:szCs w:val="24"/>
        </w:rPr>
        <w:t xml:space="preserve">- 30 osób biernych zawodowo, </w:t>
      </w:r>
    </w:p>
    <w:p w14:paraId="13C0D56B" w14:textId="2A26705D" w:rsidR="00811C49" w:rsidRPr="00175FA2" w:rsidRDefault="00811C49" w:rsidP="00175FA2">
      <w:pPr>
        <w:spacing w:after="0" w:line="360" w:lineRule="auto"/>
        <w:rPr>
          <w:rFonts w:ascii="Work Sans" w:hAnsi="Work Sans" w:cs="Arial"/>
          <w:sz w:val="24"/>
          <w:szCs w:val="24"/>
        </w:rPr>
      </w:pPr>
      <w:r w:rsidRPr="00175FA2">
        <w:rPr>
          <w:rFonts w:ascii="Work Sans" w:hAnsi="Work Sans" w:cs="Arial"/>
          <w:sz w:val="24"/>
          <w:szCs w:val="24"/>
        </w:rPr>
        <w:t xml:space="preserve">- 30 osób bezrobotnych, w tym 10 długotrwale, </w:t>
      </w:r>
    </w:p>
    <w:p w14:paraId="67C82AFB" w14:textId="77777777" w:rsidR="00811C49" w:rsidRPr="00175FA2" w:rsidRDefault="00811C49" w:rsidP="00175FA2">
      <w:pPr>
        <w:spacing w:after="0" w:line="360" w:lineRule="auto"/>
        <w:rPr>
          <w:rFonts w:ascii="Work Sans" w:hAnsi="Work Sans" w:cs="Arial"/>
          <w:sz w:val="24"/>
          <w:szCs w:val="24"/>
        </w:rPr>
      </w:pPr>
      <w:r w:rsidRPr="00175FA2">
        <w:rPr>
          <w:rFonts w:ascii="Work Sans" w:hAnsi="Work Sans" w:cs="Arial"/>
          <w:sz w:val="24"/>
          <w:szCs w:val="24"/>
        </w:rPr>
        <w:t>- 930 osób pracujących,</w:t>
      </w:r>
    </w:p>
    <w:p w14:paraId="0525D978" w14:textId="77777777" w:rsidR="00811C49" w:rsidRPr="00175FA2" w:rsidRDefault="00811C49" w:rsidP="00175FA2">
      <w:pPr>
        <w:spacing w:after="0" w:line="360" w:lineRule="auto"/>
        <w:rPr>
          <w:rFonts w:ascii="Work Sans" w:hAnsi="Work Sans" w:cs="Arial"/>
          <w:sz w:val="24"/>
          <w:szCs w:val="24"/>
        </w:rPr>
      </w:pPr>
      <w:r w:rsidRPr="00175FA2">
        <w:rPr>
          <w:rFonts w:ascii="Work Sans" w:hAnsi="Work Sans" w:cs="Arial"/>
          <w:sz w:val="24"/>
          <w:szCs w:val="24"/>
        </w:rPr>
        <w:t xml:space="preserve">- 330 osób w wieku 18-29 lat, </w:t>
      </w:r>
    </w:p>
    <w:p w14:paraId="181494DB" w14:textId="77777777" w:rsidR="00811C49" w:rsidRPr="00175FA2" w:rsidRDefault="00811C49" w:rsidP="00175FA2">
      <w:pPr>
        <w:spacing w:after="0" w:line="360" w:lineRule="auto"/>
        <w:rPr>
          <w:rFonts w:ascii="Work Sans" w:hAnsi="Work Sans" w:cs="Arial"/>
          <w:sz w:val="24"/>
          <w:szCs w:val="24"/>
        </w:rPr>
      </w:pPr>
      <w:r w:rsidRPr="00175FA2">
        <w:rPr>
          <w:rFonts w:ascii="Work Sans" w:hAnsi="Work Sans" w:cs="Arial"/>
          <w:sz w:val="24"/>
          <w:szCs w:val="24"/>
        </w:rPr>
        <w:t>- 195 osób 55 lat i więcej</w:t>
      </w:r>
    </w:p>
    <w:p w14:paraId="3216C82E" w14:textId="78EF56B2" w:rsidR="00955A36" w:rsidRDefault="00811C49" w:rsidP="00CD02D7">
      <w:pPr>
        <w:spacing w:after="0" w:line="360" w:lineRule="auto"/>
        <w:rPr>
          <w:rFonts w:ascii="Work Sans" w:hAnsi="Work Sans" w:cs="Arial"/>
          <w:sz w:val="24"/>
          <w:szCs w:val="24"/>
        </w:rPr>
      </w:pPr>
      <w:r w:rsidRPr="00175FA2">
        <w:rPr>
          <w:rFonts w:ascii="Work Sans" w:hAnsi="Work Sans" w:cs="Arial"/>
          <w:sz w:val="24"/>
          <w:szCs w:val="24"/>
        </w:rPr>
        <w:t>- 16 podmiotów: 7 mikro, małe, średnie przedsiębiorstwa (MMŚP), 3 z administracji publicznej, 6 dużych przedsiębiorstw</w:t>
      </w:r>
      <w:r w:rsidR="00955A36" w:rsidRPr="00175FA2">
        <w:rPr>
          <w:rFonts w:ascii="Work Sans" w:hAnsi="Work Sans" w:cs="Arial"/>
          <w:sz w:val="24"/>
          <w:szCs w:val="24"/>
        </w:rPr>
        <w:t>.</w:t>
      </w:r>
    </w:p>
    <w:p w14:paraId="2C90B815" w14:textId="77777777" w:rsidR="00CD02D7" w:rsidRPr="00CD02D7" w:rsidRDefault="00CD02D7" w:rsidP="00CD02D7">
      <w:pPr>
        <w:spacing w:after="0" w:line="360" w:lineRule="auto"/>
        <w:rPr>
          <w:rFonts w:ascii="Work Sans" w:hAnsi="Work Sans" w:cs="Arial"/>
          <w:sz w:val="24"/>
          <w:szCs w:val="24"/>
        </w:rPr>
      </w:pPr>
    </w:p>
    <w:p w14:paraId="76F38DD3" w14:textId="2D8B99F1" w:rsidR="00765104" w:rsidRPr="003D5CD8" w:rsidRDefault="00765104" w:rsidP="0023011A">
      <w:pPr>
        <w:pStyle w:val="Nagwek2"/>
        <w:rPr>
          <w:rFonts w:ascii="Work Sans" w:hAnsi="Work Sans"/>
          <w:b/>
          <w:bCs/>
          <w:color w:val="auto"/>
          <w:sz w:val="24"/>
          <w:szCs w:val="24"/>
        </w:rPr>
      </w:pPr>
      <w:bookmarkStart w:id="4" w:name="_Toc200440367"/>
      <w:r w:rsidRPr="0023011A">
        <w:rPr>
          <w:rFonts w:ascii="Work Sans" w:hAnsi="Work Sans"/>
          <w:b/>
          <w:bCs/>
          <w:color w:val="auto"/>
          <w:sz w:val="24"/>
          <w:szCs w:val="24"/>
        </w:rPr>
        <w:t>§5</w:t>
      </w:r>
      <w:r w:rsidR="00CD02D7">
        <w:rPr>
          <w:rFonts w:ascii="Work Sans" w:hAnsi="Work Sans"/>
          <w:b/>
          <w:bCs/>
          <w:color w:val="auto"/>
          <w:sz w:val="24"/>
          <w:szCs w:val="24"/>
        </w:rPr>
        <w:t xml:space="preserve"> </w:t>
      </w:r>
      <w:r w:rsidRPr="0023011A">
        <w:rPr>
          <w:rFonts w:ascii="Work Sans" w:hAnsi="Work Sans"/>
          <w:b/>
          <w:bCs/>
          <w:color w:val="auto"/>
          <w:sz w:val="24"/>
          <w:szCs w:val="24"/>
        </w:rPr>
        <w:t>Kryteria i warunki uczestnictwa w projekcie</w:t>
      </w:r>
      <w:r w:rsidR="003D5CD8">
        <w:rPr>
          <w:rFonts w:ascii="Work Sans" w:hAnsi="Work Sans"/>
          <w:b/>
          <w:bCs/>
          <w:color w:val="auto"/>
          <w:sz w:val="24"/>
          <w:szCs w:val="24"/>
        </w:rPr>
        <w:t xml:space="preserve">. </w:t>
      </w:r>
      <w:r w:rsidRPr="0023011A">
        <w:rPr>
          <w:rFonts w:ascii="Work Sans" w:hAnsi="Work Sans"/>
          <w:b/>
          <w:bCs/>
          <w:color w:val="auto"/>
          <w:sz w:val="24"/>
          <w:szCs w:val="24"/>
        </w:rPr>
        <w:t>Nabór Uczestników projektu będzie otwarty, powszechny i zgodny z zasadą równości płci</w:t>
      </w:r>
      <w:r w:rsidRPr="00175FA2">
        <w:rPr>
          <w:color w:val="000000"/>
        </w:rPr>
        <w:t>.</w:t>
      </w:r>
      <w:bookmarkEnd w:id="4"/>
    </w:p>
    <w:p w14:paraId="7894D408" w14:textId="77777777" w:rsidR="00765104" w:rsidRPr="00175FA2" w:rsidRDefault="00765104" w:rsidP="00175FA2">
      <w:pPr>
        <w:pStyle w:val="Akapitzlist"/>
        <w:spacing w:after="100" w:afterAutospacing="1" w:line="360" w:lineRule="auto"/>
        <w:ind w:left="0"/>
        <w:rPr>
          <w:rFonts w:ascii="Work Sans" w:hAnsi="Work Sans" w:cs="Arial"/>
          <w:sz w:val="24"/>
          <w:szCs w:val="24"/>
        </w:rPr>
      </w:pPr>
    </w:p>
    <w:p w14:paraId="009724D5" w14:textId="77777777" w:rsidR="00765104" w:rsidRPr="00175FA2" w:rsidRDefault="00765104" w:rsidP="00175FA2">
      <w:pPr>
        <w:pStyle w:val="Akapitzlist"/>
        <w:spacing w:after="100" w:afterAutospacing="1" w:line="360" w:lineRule="auto"/>
        <w:ind w:left="0"/>
        <w:rPr>
          <w:rFonts w:ascii="Work Sans" w:hAnsi="Work Sans" w:cs="Arial"/>
          <w:sz w:val="24"/>
          <w:szCs w:val="24"/>
        </w:rPr>
      </w:pPr>
      <w:r w:rsidRPr="00175FA2">
        <w:rPr>
          <w:rFonts w:ascii="Work Sans" w:hAnsi="Work Sans" w:cs="Arial"/>
          <w:sz w:val="24"/>
          <w:szCs w:val="24"/>
        </w:rPr>
        <w:t xml:space="preserve">Warunkiem uczestnictwa w projekcie jest: </w:t>
      </w:r>
    </w:p>
    <w:p w14:paraId="416C9E79" w14:textId="7357CE70" w:rsidR="00765104" w:rsidRPr="00175FA2" w:rsidRDefault="00765104" w:rsidP="00175FA2">
      <w:pPr>
        <w:pStyle w:val="Akapitzlist"/>
        <w:numPr>
          <w:ilvl w:val="0"/>
          <w:numId w:val="4"/>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 xml:space="preserve">Zapoznanie się z niniejszym Regulaminem i jego akceptacja, wypełnienie kompletu dokumentacji rekrutacyjnej i dostarczenie do Beneficjenta: </w:t>
      </w:r>
    </w:p>
    <w:p w14:paraId="7F087068" w14:textId="63FB51D2" w:rsidR="00765104" w:rsidRPr="00175FA2" w:rsidRDefault="00765104" w:rsidP="00175FA2">
      <w:pPr>
        <w:pStyle w:val="Akapitzlist"/>
        <w:numPr>
          <w:ilvl w:val="0"/>
          <w:numId w:val="15"/>
        </w:numPr>
        <w:spacing w:after="100" w:afterAutospacing="1" w:line="360" w:lineRule="auto"/>
        <w:ind w:left="567" w:hanging="283"/>
        <w:rPr>
          <w:rFonts w:ascii="Work Sans" w:hAnsi="Work Sans" w:cs="Arial"/>
          <w:sz w:val="24"/>
          <w:szCs w:val="24"/>
        </w:rPr>
      </w:pPr>
      <w:r w:rsidRPr="00175FA2">
        <w:rPr>
          <w:rFonts w:ascii="Work Sans" w:hAnsi="Work Sans" w:cs="Arial"/>
          <w:sz w:val="24"/>
          <w:szCs w:val="24"/>
        </w:rPr>
        <w:t>formularza zgłoszeniowego</w:t>
      </w:r>
      <w:r w:rsidR="002938C1" w:rsidRPr="00175FA2">
        <w:rPr>
          <w:rFonts w:ascii="Work Sans" w:hAnsi="Work Sans" w:cs="Arial"/>
          <w:sz w:val="24"/>
          <w:szCs w:val="24"/>
        </w:rPr>
        <w:t>,</w:t>
      </w:r>
      <w:r w:rsidRPr="00175FA2">
        <w:rPr>
          <w:rFonts w:ascii="Work Sans" w:hAnsi="Work Sans" w:cs="Arial"/>
          <w:sz w:val="24"/>
          <w:szCs w:val="24"/>
        </w:rPr>
        <w:t xml:space="preserve"> obejmującego zakres danych osobowych</w:t>
      </w:r>
      <w:r w:rsidR="005B7B46" w:rsidRPr="00175FA2">
        <w:rPr>
          <w:rFonts w:ascii="Work Sans" w:hAnsi="Work Sans" w:cs="Arial"/>
          <w:sz w:val="24"/>
          <w:szCs w:val="24"/>
        </w:rPr>
        <w:t xml:space="preserve"> i oświadczeń</w:t>
      </w:r>
      <w:r w:rsidRPr="00175FA2">
        <w:rPr>
          <w:rFonts w:ascii="Work Sans" w:hAnsi="Work Sans" w:cs="Arial"/>
          <w:sz w:val="24"/>
          <w:szCs w:val="24"/>
        </w:rPr>
        <w:t xml:space="preserve"> </w:t>
      </w:r>
      <w:r w:rsidR="00473C9F" w:rsidRPr="00175FA2">
        <w:rPr>
          <w:rFonts w:ascii="Work Sans" w:hAnsi="Work Sans" w:cs="Arial"/>
          <w:sz w:val="24"/>
          <w:szCs w:val="24"/>
        </w:rPr>
        <w:t>Kandydatów</w:t>
      </w:r>
      <w:r w:rsidR="002938C1" w:rsidRPr="00175FA2">
        <w:rPr>
          <w:rFonts w:ascii="Work Sans" w:hAnsi="Work Sans" w:cs="Arial"/>
          <w:sz w:val="24"/>
          <w:szCs w:val="24"/>
        </w:rPr>
        <w:t>/</w:t>
      </w:r>
      <w:r w:rsidR="0023011A">
        <w:rPr>
          <w:rFonts w:ascii="Work Sans" w:hAnsi="Work Sans" w:cs="Arial"/>
          <w:sz w:val="24"/>
          <w:szCs w:val="24"/>
        </w:rPr>
        <w:t>Kandydat</w:t>
      </w:r>
      <w:r w:rsidR="002938C1" w:rsidRPr="00175FA2">
        <w:rPr>
          <w:rFonts w:ascii="Work Sans" w:hAnsi="Work Sans" w:cs="Arial"/>
          <w:sz w:val="24"/>
          <w:szCs w:val="24"/>
        </w:rPr>
        <w:t>ek</w:t>
      </w:r>
      <w:r w:rsidR="00914C4D" w:rsidRPr="00175FA2">
        <w:rPr>
          <w:rFonts w:ascii="Work Sans" w:hAnsi="Work Sans" w:cs="Arial"/>
          <w:sz w:val="24"/>
          <w:szCs w:val="24"/>
        </w:rPr>
        <w:t>/podmiotów</w:t>
      </w:r>
      <w:r w:rsidR="00473C9F" w:rsidRPr="00175FA2">
        <w:rPr>
          <w:rFonts w:ascii="Work Sans" w:hAnsi="Work Sans" w:cs="Arial"/>
          <w:sz w:val="24"/>
          <w:szCs w:val="24"/>
        </w:rPr>
        <w:t xml:space="preserve">, </w:t>
      </w:r>
      <w:r w:rsidRPr="00175FA2">
        <w:rPr>
          <w:rFonts w:ascii="Work Sans" w:hAnsi="Work Sans" w:cs="Arial"/>
          <w:sz w:val="24"/>
          <w:szCs w:val="24"/>
        </w:rPr>
        <w:t xml:space="preserve">biorących udział w </w:t>
      </w:r>
      <w:r w:rsidR="00473C9F" w:rsidRPr="00175FA2">
        <w:rPr>
          <w:rFonts w:ascii="Work Sans" w:hAnsi="Work Sans" w:cs="Arial"/>
          <w:sz w:val="24"/>
          <w:szCs w:val="24"/>
        </w:rPr>
        <w:t>procesie rekrutacji do projektu</w:t>
      </w:r>
      <w:r w:rsidRPr="00175FA2">
        <w:rPr>
          <w:rFonts w:ascii="Work Sans" w:hAnsi="Work Sans" w:cs="Arial"/>
          <w:sz w:val="24"/>
          <w:szCs w:val="24"/>
        </w:rPr>
        <w:t>,</w:t>
      </w:r>
    </w:p>
    <w:p w14:paraId="56B22101" w14:textId="3BD10EE5" w:rsidR="00765104" w:rsidRPr="00175FA2" w:rsidRDefault="00765104" w:rsidP="00175FA2">
      <w:pPr>
        <w:pStyle w:val="Akapitzlist"/>
        <w:numPr>
          <w:ilvl w:val="0"/>
          <w:numId w:val="15"/>
        </w:numPr>
        <w:spacing w:after="100" w:afterAutospacing="1" w:line="360" w:lineRule="auto"/>
        <w:ind w:left="567" w:hanging="283"/>
        <w:rPr>
          <w:rFonts w:ascii="Work Sans" w:hAnsi="Work Sans" w:cs="Arial"/>
          <w:sz w:val="24"/>
          <w:szCs w:val="24"/>
        </w:rPr>
      </w:pPr>
      <w:r w:rsidRPr="00175FA2">
        <w:rPr>
          <w:rFonts w:ascii="Work Sans" w:hAnsi="Work Sans" w:cs="Arial"/>
          <w:sz w:val="24"/>
          <w:szCs w:val="24"/>
        </w:rPr>
        <w:t xml:space="preserve">orzeczenia lub innego dokumentu poświadczającego stan zdrowia – w przypadku osób </w:t>
      </w:r>
      <w:r w:rsidR="00473C9F" w:rsidRPr="00175FA2">
        <w:rPr>
          <w:rFonts w:ascii="Work Sans" w:hAnsi="Work Sans" w:cs="Arial"/>
          <w:sz w:val="24"/>
          <w:szCs w:val="24"/>
        </w:rPr>
        <w:t xml:space="preserve">z </w:t>
      </w:r>
      <w:r w:rsidRPr="00175FA2">
        <w:rPr>
          <w:rFonts w:ascii="Work Sans" w:hAnsi="Work Sans" w:cs="Arial"/>
          <w:sz w:val="24"/>
          <w:szCs w:val="24"/>
        </w:rPr>
        <w:t>niepełnosprawn</w:t>
      </w:r>
      <w:r w:rsidR="00473C9F" w:rsidRPr="00175FA2">
        <w:rPr>
          <w:rFonts w:ascii="Work Sans" w:hAnsi="Work Sans" w:cs="Arial"/>
          <w:sz w:val="24"/>
          <w:szCs w:val="24"/>
        </w:rPr>
        <w:t>ością</w:t>
      </w:r>
      <w:r w:rsidRPr="00175FA2">
        <w:rPr>
          <w:rFonts w:ascii="Work Sans" w:hAnsi="Work Sans" w:cs="Arial"/>
          <w:sz w:val="24"/>
          <w:szCs w:val="24"/>
        </w:rPr>
        <w:t xml:space="preserve"> definiowanych zg. z ustawą (Dz.U.2011 nr 127 poz.721 z późn.zm. i Dz.U.2011 nr 231 poz.</w:t>
      </w:r>
      <w:r w:rsidR="00053E59" w:rsidRPr="00175FA2">
        <w:rPr>
          <w:rFonts w:ascii="Work Sans" w:hAnsi="Work Sans" w:cs="Arial"/>
          <w:sz w:val="24"/>
          <w:szCs w:val="24"/>
        </w:rPr>
        <w:t xml:space="preserve"> </w:t>
      </w:r>
      <w:r w:rsidRPr="00175FA2">
        <w:rPr>
          <w:rFonts w:ascii="Work Sans" w:hAnsi="Work Sans" w:cs="Arial"/>
          <w:sz w:val="24"/>
          <w:szCs w:val="24"/>
        </w:rPr>
        <w:t>1375 z późn.zm.)</w:t>
      </w:r>
      <w:r w:rsidR="002938C1" w:rsidRPr="00175FA2">
        <w:rPr>
          <w:rFonts w:ascii="Work Sans" w:hAnsi="Work Sans" w:cs="Arial"/>
          <w:sz w:val="24"/>
          <w:szCs w:val="24"/>
        </w:rPr>
        <w:t>,</w:t>
      </w:r>
    </w:p>
    <w:p w14:paraId="1A226186" w14:textId="34904693" w:rsidR="00053E59" w:rsidRPr="00175FA2" w:rsidRDefault="00053E59" w:rsidP="00175FA2">
      <w:pPr>
        <w:pStyle w:val="Akapitzlist"/>
        <w:numPr>
          <w:ilvl w:val="0"/>
          <w:numId w:val="15"/>
        </w:numPr>
        <w:spacing w:after="100" w:afterAutospacing="1" w:line="360" w:lineRule="auto"/>
        <w:ind w:left="567" w:hanging="283"/>
        <w:rPr>
          <w:rFonts w:ascii="Work Sans" w:hAnsi="Work Sans" w:cs="Arial"/>
          <w:sz w:val="24"/>
          <w:szCs w:val="24"/>
        </w:rPr>
      </w:pPr>
      <w:r w:rsidRPr="00175FA2">
        <w:rPr>
          <w:rFonts w:ascii="Work Sans" w:hAnsi="Work Sans" w:cs="Arial"/>
          <w:sz w:val="24"/>
          <w:szCs w:val="24"/>
        </w:rPr>
        <w:t>Informacji dotyczącej przetwarzania danych osobowych dla wszystkich osób zaangażowanych w projekty realizowane w ramach FEW</w:t>
      </w:r>
      <w:r w:rsidR="002938C1" w:rsidRPr="00175FA2">
        <w:rPr>
          <w:rFonts w:ascii="Work Sans" w:hAnsi="Work Sans" w:cs="Arial"/>
          <w:sz w:val="24"/>
          <w:szCs w:val="24"/>
        </w:rPr>
        <w:t>,</w:t>
      </w:r>
      <w:r w:rsidRPr="00175FA2">
        <w:rPr>
          <w:rFonts w:ascii="Work Sans" w:hAnsi="Work Sans" w:cs="Arial"/>
          <w:sz w:val="24"/>
          <w:szCs w:val="24"/>
        </w:rPr>
        <w:t xml:space="preserve"> </w:t>
      </w:r>
    </w:p>
    <w:p w14:paraId="579E02D0" w14:textId="1FE3B8FC" w:rsidR="00375961" w:rsidRPr="00175FA2" w:rsidRDefault="00375961" w:rsidP="00175FA2">
      <w:pPr>
        <w:pStyle w:val="Akapitzlist"/>
        <w:numPr>
          <w:ilvl w:val="0"/>
          <w:numId w:val="15"/>
        </w:numPr>
        <w:spacing w:after="100" w:afterAutospacing="1" w:line="360" w:lineRule="auto"/>
        <w:ind w:left="567" w:hanging="283"/>
        <w:rPr>
          <w:rFonts w:ascii="Work Sans" w:hAnsi="Work Sans" w:cs="Arial"/>
          <w:sz w:val="24"/>
          <w:szCs w:val="24"/>
        </w:rPr>
      </w:pPr>
      <w:r w:rsidRPr="00175FA2">
        <w:rPr>
          <w:rFonts w:ascii="Work Sans" w:hAnsi="Work Sans" w:cs="Arial"/>
          <w:sz w:val="24"/>
          <w:szCs w:val="24"/>
        </w:rPr>
        <w:t xml:space="preserve">zaświadczenia z </w:t>
      </w:r>
      <w:r w:rsidR="00053E59" w:rsidRPr="00175FA2">
        <w:rPr>
          <w:rFonts w:ascii="Work Sans" w:hAnsi="Work Sans" w:cs="Arial"/>
          <w:sz w:val="24"/>
          <w:szCs w:val="24"/>
        </w:rPr>
        <w:t>Powiatowego Urzędu Pracy (PUP) – dotyczy osób zarejestrowanych w PUP</w:t>
      </w:r>
      <w:r w:rsidR="002938C1" w:rsidRPr="00175FA2">
        <w:rPr>
          <w:rFonts w:ascii="Work Sans" w:hAnsi="Work Sans" w:cs="Arial"/>
          <w:sz w:val="24"/>
          <w:szCs w:val="24"/>
        </w:rPr>
        <w:t>.</w:t>
      </w:r>
    </w:p>
    <w:p w14:paraId="749CDCCF" w14:textId="7D490559" w:rsidR="001855AC" w:rsidRPr="00175FA2" w:rsidRDefault="001855AC" w:rsidP="00175FA2">
      <w:pPr>
        <w:pStyle w:val="Akapitzlist"/>
        <w:numPr>
          <w:ilvl w:val="0"/>
          <w:numId w:val="4"/>
        </w:numPr>
        <w:spacing w:line="360" w:lineRule="auto"/>
        <w:rPr>
          <w:rFonts w:ascii="Work Sans" w:eastAsia="Aptos" w:hAnsi="Work Sans" w:cs="Arial"/>
          <w:kern w:val="2"/>
          <w:sz w:val="24"/>
          <w:szCs w:val="24"/>
          <w14:ligatures w14:val="standardContextual"/>
        </w:rPr>
      </w:pPr>
      <w:bookmarkStart w:id="5" w:name="_Hlk184106934"/>
      <w:r w:rsidRPr="00175FA2">
        <w:rPr>
          <w:rFonts w:ascii="Work Sans" w:hAnsi="Work Sans" w:cs="Arial"/>
          <w:sz w:val="24"/>
          <w:szCs w:val="24"/>
        </w:rPr>
        <w:t>Rekrutacja do projektu jest otwarta, powszechna, zgodna z zasadą równych szans i niedyskryminacji i odbywa się w terminach poprzedzających dane wsparcie (dla wsparcia realizowanego przez Fundację Czas kobiet – zad. 1 wskazane w par. 3 niniejszego Regulaminu, rekrutacja odbywa się w trybie ciągłym).</w:t>
      </w:r>
    </w:p>
    <w:p w14:paraId="43130F6F" w14:textId="30C3F7B9" w:rsidR="00FA71C6" w:rsidRPr="00175FA2" w:rsidRDefault="00765104" w:rsidP="00175FA2">
      <w:pPr>
        <w:pStyle w:val="Akapitzlist"/>
        <w:numPr>
          <w:ilvl w:val="0"/>
          <w:numId w:val="4"/>
        </w:numPr>
        <w:spacing w:line="360" w:lineRule="auto"/>
        <w:rPr>
          <w:rFonts w:ascii="Work Sans" w:eastAsia="Aptos" w:hAnsi="Work Sans" w:cs="Arial"/>
          <w:kern w:val="2"/>
          <w:sz w:val="24"/>
          <w:szCs w:val="24"/>
          <w14:ligatures w14:val="standardContextual"/>
        </w:rPr>
      </w:pPr>
      <w:r w:rsidRPr="00175FA2">
        <w:rPr>
          <w:rFonts w:ascii="Work Sans" w:hAnsi="Work Sans" w:cs="Arial"/>
          <w:sz w:val="24"/>
          <w:szCs w:val="24"/>
        </w:rPr>
        <w:t xml:space="preserve">Zgłoszenia </w:t>
      </w:r>
      <w:r w:rsidR="0023011A">
        <w:rPr>
          <w:rFonts w:ascii="Work Sans" w:hAnsi="Work Sans" w:cs="Arial"/>
          <w:sz w:val="24"/>
          <w:szCs w:val="24"/>
        </w:rPr>
        <w:t>K</w:t>
      </w:r>
      <w:r w:rsidR="001855AC" w:rsidRPr="00175FA2">
        <w:rPr>
          <w:rFonts w:ascii="Work Sans" w:hAnsi="Work Sans" w:cs="Arial"/>
          <w:sz w:val="24"/>
          <w:szCs w:val="24"/>
        </w:rPr>
        <w:t>andydatów/</w:t>
      </w:r>
      <w:r w:rsidR="0023011A">
        <w:rPr>
          <w:rFonts w:ascii="Work Sans" w:hAnsi="Work Sans" w:cs="Arial"/>
          <w:sz w:val="24"/>
          <w:szCs w:val="24"/>
        </w:rPr>
        <w:t>Kandydat</w:t>
      </w:r>
      <w:r w:rsidR="001855AC" w:rsidRPr="00175FA2">
        <w:rPr>
          <w:rFonts w:ascii="Work Sans" w:hAnsi="Work Sans" w:cs="Arial"/>
          <w:sz w:val="24"/>
          <w:szCs w:val="24"/>
        </w:rPr>
        <w:t xml:space="preserve">ek </w:t>
      </w:r>
      <w:r w:rsidRPr="00175FA2">
        <w:rPr>
          <w:rFonts w:ascii="Work Sans" w:hAnsi="Work Sans" w:cs="Arial"/>
          <w:sz w:val="24"/>
          <w:szCs w:val="24"/>
        </w:rPr>
        <w:t xml:space="preserve">będą </w:t>
      </w:r>
      <w:r w:rsidR="001855AC" w:rsidRPr="00175FA2">
        <w:rPr>
          <w:rFonts w:ascii="Work Sans" w:hAnsi="Work Sans" w:cs="Arial"/>
          <w:sz w:val="24"/>
          <w:szCs w:val="24"/>
        </w:rPr>
        <w:t>oceniane</w:t>
      </w:r>
      <w:r w:rsidRPr="00175FA2">
        <w:rPr>
          <w:rFonts w:ascii="Work Sans" w:hAnsi="Work Sans" w:cs="Arial"/>
          <w:sz w:val="24"/>
          <w:szCs w:val="24"/>
        </w:rPr>
        <w:t xml:space="preserve"> w następujący sposób:</w:t>
      </w:r>
      <w:r w:rsidR="00175FA2" w:rsidRPr="00175FA2">
        <w:rPr>
          <w:rFonts w:ascii="Work Sans" w:hAnsi="Work Sans" w:cs="Arial"/>
          <w:sz w:val="24"/>
          <w:szCs w:val="24"/>
        </w:rPr>
        <w:t xml:space="preserve">  </w:t>
      </w:r>
      <w:r w:rsidR="00FA71C6" w:rsidRPr="00175FA2">
        <w:rPr>
          <w:rFonts w:ascii="Work Sans" w:hAnsi="Work Sans" w:cs="Arial"/>
          <w:sz w:val="24"/>
          <w:szCs w:val="24"/>
        </w:rPr>
        <w:br/>
      </w:r>
      <w:bookmarkEnd w:id="5"/>
      <w:r w:rsidR="00FA71C6" w:rsidRPr="00175FA2">
        <w:rPr>
          <w:rFonts w:ascii="Work Sans" w:eastAsia="Aptos" w:hAnsi="Work Sans" w:cs="Arial"/>
          <w:kern w:val="2"/>
          <w:sz w:val="24"/>
          <w:szCs w:val="24"/>
          <w14:ligatures w14:val="standardContextual"/>
        </w:rPr>
        <w:t xml:space="preserve">- </w:t>
      </w:r>
      <w:r w:rsidR="001855AC" w:rsidRPr="00175FA2">
        <w:rPr>
          <w:rFonts w:ascii="Work Sans" w:eastAsia="Aptos" w:hAnsi="Work Sans" w:cs="Arial"/>
          <w:kern w:val="2"/>
          <w:sz w:val="24"/>
          <w:szCs w:val="24"/>
          <w14:ligatures w14:val="standardContextual"/>
        </w:rPr>
        <w:t>osoby z niepełnosprawnością posiadają</w:t>
      </w:r>
      <w:r w:rsidR="00FA71C6" w:rsidRPr="00175FA2">
        <w:rPr>
          <w:rFonts w:ascii="Work Sans" w:eastAsia="Aptos" w:hAnsi="Work Sans" w:cs="Arial"/>
          <w:kern w:val="2"/>
          <w:sz w:val="24"/>
          <w:szCs w:val="24"/>
          <w14:ligatures w14:val="standardContextual"/>
        </w:rPr>
        <w:t xml:space="preserve"> bez</w:t>
      </w:r>
      <w:r w:rsidR="001855AC" w:rsidRPr="00175FA2">
        <w:rPr>
          <w:rFonts w:ascii="Work Sans" w:eastAsia="Aptos" w:hAnsi="Work Sans" w:cs="Arial"/>
          <w:kern w:val="2"/>
          <w:sz w:val="24"/>
          <w:szCs w:val="24"/>
          <w14:ligatures w14:val="standardContextual"/>
        </w:rPr>
        <w:t>względne</w:t>
      </w:r>
      <w:r w:rsidR="00FA71C6" w:rsidRPr="00175FA2">
        <w:rPr>
          <w:rFonts w:ascii="Work Sans" w:eastAsia="Aptos" w:hAnsi="Work Sans" w:cs="Arial"/>
          <w:kern w:val="2"/>
          <w:sz w:val="24"/>
          <w:szCs w:val="24"/>
          <w14:ligatures w14:val="standardContextual"/>
        </w:rPr>
        <w:t xml:space="preserve"> pierwszeństwo</w:t>
      </w:r>
      <w:r w:rsidR="00633A06" w:rsidRPr="00175FA2">
        <w:rPr>
          <w:rFonts w:ascii="Work Sans" w:eastAsia="Aptos" w:hAnsi="Work Sans" w:cs="Arial"/>
          <w:kern w:val="2"/>
          <w:sz w:val="24"/>
          <w:szCs w:val="24"/>
          <w14:ligatures w14:val="standardContextual"/>
        </w:rPr>
        <w:t>,</w:t>
      </w:r>
      <w:r w:rsidR="00FA71C6" w:rsidRPr="00175FA2">
        <w:rPr>
          <w:rFonts w:ascii="Work Sans" w:eastAsia="Aptos" w:hAnsi="Work Sans" w:cs="Arial"/>
          <w:kern w:val="2"/>
          <w:sz w:val="24"/>
          <w:szCs w:val="24"/>
          <w14:ligatures w14:val="standardContextual"/>
        </w:rPr>
        <w:br/>
      </w:r>
      <w:r w:rsidR="00FA71C6" w:rsidRPr="00175FA2">
        <w:rPr>
          <w:rFonts w:ascii="Work Sans" w:eastAsia="Aptos" w:hAnsi="Work Sans" w:cs="Arial"/>
          <w:kern w:val="2"/>
          <w:sz w:val="24"/>
          <w:szCs w:val="24"/>
          <w14:ligatures w14:val="standardContextual"/>
        </w:rPr>
        <w:lastRenderedPageBreak/>
        <w:t xml:space="preserve">- min. 50% miejsc </w:t>
      </w:r>
      <w:r w:rsidR="001855AC" w:rsidRPr="00175FA2">
        <w:rPr>
          <w:rFonts w:ascii="Work Sans" w:eastAsia="Aptos" w:hAnsi="Work Sans" w:cs="Arial"/>
          <w:kern w:val="2"/>
          <w:sz w:val="24"/>
          <w:szCs w:val="24"/>
          <w14:ligatures w14:val="standardContextual"/>
        </w:rPr>
        <w:t xml:space="preserve">jest </w:t>
      </w:r>
      <w:r w:rsidR="00FA71C6" w:rsidRPr="00175FA2">
        <w:rPr>
          <w:rFonts w:ascii="Work Sans" w:eastAsia="Aptos" w:hAnsi="Work Sans" w:cs="Arial"/>
          <w:kern w:val="2"/>
          <w:sz w:val="24"/>
          <w:szCs w:val="24"/>
          <w14:ligatures w14:val="standardContextual"/>
        </w:rPr>
        <w:t>zastrzeżonych dla os</w:t>
      </w:r>
      <w:r w:rsidR="001855AC" w:rsidRPr="00175FA2">
        <w:rPr>
          <w:rFonts w:ascii="Work Sans" w:eastAsia="Aptos" w:hAnsi="Work Sans" w:cs="Arial"/>
          <w:kern w:val="2"/>
          <w:sz w:val="24"/>
          <w:szCs w:val="24"/>
          <w14:ligatures w14:val="standardContextual"/>
        </w:rPr>
        <w:t xml:space="preserve">ób </w:t>
      </w:r>
      <w:r w:rsidR="00FA71C6" w:rsidRPr="00175FA2">
        <w:rPr>
          <w:rFonts w:ascii="Work Sans" w:eastAsia="Aptos" w:hAnsi="Work Sans" w:cs="Arial"/>
          <w:kern w:val="2"/>
          <w:sz w:val="24"/>
          <w:szCs w:val="24"/>
          <w14:ligatures w14:val="standardContextual"/>
        </w:rPr>
        <w:t>z terenów wiejskich</w:t>
      </w:r>
      <w:r w:rsidR="00633A06" w:rsidRPr="00175FA2">
        <w:rPr>
          <w:rFonts w:ascii="Work Sans" w:eastAsia="Aptos" w:hAnsi="Work Sans" w:cs="Arial"/>
          <w:kern w:val="2"/>
          <w:sz w:val="24"/>
          <w:szCs w:val="24"/>
          <w14:ligatures w14:val="standardContextual"/>
        </w:rPr>
        <w:t>,</w:t>
      </w:r>
      <w:r w:rsidR="00FA71C6" w:rsidRPr="00175FA2">
        <w:rPr>
          <w:rFonts w:ascii="Work Sans" w:eastAsia="Aptos" w:hAnsi="Work Sans" w:cs="Arial"/>
          <w:kern w:val="2"/>
          <w:sz w:val="24"/>
          <w:szCs w:val="24"/>
          <w14:ligatures w14:val="standardContextual"/>
        </w:rPr>
        <w:br/>
        <w:t xml:space="preserve">- </w:t>
      </w:r>
      <w:r w:rsidR="001855AC" w:rsidRPr="00175FA2">
        <w:rPr>
          <w:rFonts w:ascii="Work Sans" w:eastAsia="Aptos" w:hAnsi="Work Sans" w:cs="Arial"/>
          <w:kern w:val="2"/>
          <w:sz w:val="24"/>
          <w:szCs w:val="24"/>
          <w14:ligatures w14:val="standardContextual"/>
        </w:rPr>
        <w:t>dla</w:t>
      </w:r>
      <w:r w:rsidR="00FA71C6" w:rsidRPr="00175FA2">
        <w:rPr>
          <w:rFonts w:ascii="Work Sans" w:eastAsia="Aptos" w:hAnsi="Work Sans" w:cs="Arial"/>
          <w:kern w:val="2"/>
          <w:sz w:val="24"/>
          <w:szCs w:val="24"/>
          <w14:ligatures w14:val="standardContextual"/>
        </w:rPr>
        <w:t xml:space="preserve"> zad.</w:t>
      </w:r>
      <w:r w:rsidR="001855AC" w:rsidRPr="00175FA2">
        <w:rPr>
          <w:rFonts w:ascii="Work Sans" w:eastAsia="Aptos" w:hAnsi="Work Sans" w:cs="Arial"/>
          <w:kern w:val="2"/>
          <w:sz w:val="24"/>
          <w:szCs w:val="24"/>
          <w14:ligatures w14:val="standardContextual"/>
        </w:rPr>
        <w:t xml:space="preserve"> 1: </w:t>
      </w:r>
      <w:r w:rsidR="00633A06" w:rsidRPr="00175FA2">
        <w:rPr>
          <w:rFonts w:ascii="Work Sans" w:eastAsia="Aptos" w:hAnsi="Work Sans" w:cs="Arial"/>
          <w:kern w:val="2"/>
          <w:sz w:val="24"/>
          <w:szCs w:val="24"/>
          <w14:ligatures w14:val="standardContextual"/>
        </w:rPr>
        <w:t>”</w:t>
      </w:r>
      <w:r w:rsidR="001855AC" w:rsidRPr="00175FA2">
        <w:rPr>
          <w:rFonts w:ascii="Work Sans" w:eastAsia="Aptos" w:hAnsi="Work Sans" w:cs="Arial"/>
          <w:kern w:val="2"/>
          <w:sz w:val="24"/>
          <w:szCs w:val="24"/>
          <w14:ligatures w14:val="standardContextual"/>
        </w:rPr>
        <w:t>K</w:t>
      </w:r>
      <w:r w:rsidR="00FA71C6" w:rsidRPr="00175FA2">
        <w:rPr>
          <w:rFonts w:ascii="Work Sans" w:eastAsia="Aptos" w:hAnsi="Work Sans" w:cs="Arial"/>
          <w:kern w:val="2"/>
          <w:sz w:val="24"/>
          <w:szCs w:val="24"/>
          <w14:ligatures w14:val="standardContextual"/>
        </w:rPr>
        <w:t>obieta w kryzysie – program</w:t>
      </w:r>
      <w:r w:rsidR="00633A06" w:rsidRPr="00175FA2">
        <w:rPr>
          <w:rFonts w:ascii="Work Sans" w:eastAsia="Aptos" w:hAnsi="Work Sans" w:cs="Arial"/>
          <w:kern w:val="2"/>
          <w:sz w:val="24"/>
          <w:szCs w:val="24"/>
          <w14:ligatures w14:val="standardContextual"/>
        </w:rPr>
        <w:t xml:space="preserve"> wsparcia dla kobiet potrzebujących wzmocnienia”</w:t>
      </w:r>
      <w:r w:rsidR="00FA71C6" w:rsidRPr="00175FA2">
        <w:rPr>
          <w:rFonts w:ascii="Work Sans" w:eastAsia="Aptos" w:hAnsi="Work Sans" w:cs="Arial"/>
          <w:kern w:val="2"/>
          <w:sz w:val="24"/>
          <w:szCs w:val="24"/>
          <w14:ligatures w14:val="standardContextual"/>
        </w:rPr>
        <w:t xml:space="preserve"> </w:t>
      </w:r>
      <w:r w:rsidR="001855AC" w:rsidRPr="00175FA2">
        <w:rPr>
          <w:rFonts w:ascii="Work Sans" w:eastAsia="Aptos" w:hAnsi="Work Sans" w:cs="Arial"/>
          <w:kern w:val="2"/>
          <w:sz w:val="24"/>
          <w:szCs w:val="24"/>
          <w14:ligatures w14:val="standardContextual"/>
        </w:rPr>
        <w:t xml:space="preserve">przewidziano wsparcie </w:t>
      </w:r>
      <w:r w:rsidR="00FA71C6" w:rsidRPr="00175FA2">
        <w:rPr>
          <w:rFonts w:ascii="Work Sans" w:eastAsia="Aptos" w:hAnsi="Work Sans" w:cs="Arial"/>
          <w:kern w:val="2"/>
          <w:sz w:val="24"/>
          <w:szCs w:val="24"/>
          <w14:ligatures w14:val="standardContextual"/>
        </w:rPr>
        <w:t>wyłącznie</w:t>
      </w:r>
      <w:r w:rsidR="001855AC" w:rsidRPr="00175FA2">
        <w:rPr>
          <w:rFonts w:ascii="Work Sans" w:eastAsia="Aptos" w:hAnsi="Work Sans" w:cs="Arial"/>
          <w:kern w:val="2"/>
          <w:sz w:val="24"/>
          <w:szCs w:val="24"/>
          <w14:ligatures w14:val="standardContextual"/>
        </w:rPr>
        <w:t xml:space="preserve"> dla</w:t>
      </w:r>
      <w:r w:rsidR="00FA71C6" w:rsidRPr="00175FA2">
        <w:rPr>
          <w:rFonts w:ascii="Work Sans" w:eastAsia="Aptos" w:hAnsi="Work Sans" w:cs="Arial"/>
          <w:kern w:val="2"/>
          <w:sz w:val="24"/>
          <w:szCs w:val="24"/>
          <w14:ligatures w14:val="standardContextual"/>
        </w:rPr>
        <w:t xml:space="preserve"> </w:t>
      </w:r>
      <w:r w:rsidR="00633A06" w:rsidRPr="00175FA2">
        <w:rPr>
          <w:rFonts w:ascii="Work Sans" w:eastAsia="Aptos" w:hAnsi="Work Sans" w:cs="Arial"/>
          <w:kern w:val="2"/>
          <w:sz w:val="24"/>
          <w:szCs w:val="24"/>
          <w14:ligatures w14:val="standardContextual"/>
        </w:rPr>
        <w:t>kobiet,</w:t>
      </w:r>
      <w:r w:rsidR="00FA71C6" w:rsidRPr="00175FA2">
        <w:rPr>
          <w:rFonts w:ascii="Work Sans" w:eastAsia="Aptos" w:hAnsi="Work Sans" w:cs="Arial"/>
          <w:kern w:val="2"/>
          <w:sz w:val="24"/>
          <w:szCs w:val="24"/>
          <w14:ligatures w14:val="standardContextual"/>
        </w:rPr>
        <w:br/>
        <w:t xml:space="preserve">- w przypadku form </w:t>
      </w:r>
      <w:r w:rsidR="001855AC" w:rsidRPr="00175FA2">
        <w:rPr>
          <w:rFonts w:ascii="Work Sans" w:eastAsia="Aptos" w:hAnsi="Work Sans" w:cs="Arial"/>
          <w:kern w:val="2"/>
          <w:sz w:val="24"/>
          <w:szCs w:val="24"/>
          <w14:ligatures w14:val="standardContextual"/>
        </w:rPr>
        <w:t xml:space="preserve">wsparcia </w:t>
      </w:r>
      <w:r w:rsidR="00FA71C6" w:rsidRPr="00175FA2">
        <w:rPr>
          <w:rFonts w:ascii="Work Sans" w:eastAsia="Aptos" w:hAnsi="Work Sans" w:cs="Arial"/>
          <w:kern w:val="2"/>
          <w:sz w:val="24"/>
          <w:szCs w:val="24"/>
          <w14:ligatures w14:val="standardContextual"/>
        </w:rPr>
        <w:t>profilowanych zawodowo: wykonywanie pracy w danym zawodzie</w:t>
      </w:r>
      <w:r w:rsidR="00633A06" w:rsidRPr="00175FA2">
        <w:rPr>
          <w:rFonts w:ascii="Work Sans" w:eastAsia="Aptos" w:hAnsi="Work Sans" w:cs="Arial"/>
          <w:kern w:val="2"/>
          <w:sz w:val="24"/>
          <w:szCs w:val="24"/>
          <w14:ligatures w14:val="standardContextual"/>
        </w:rPr>
        <w:t>,</w:t>
      </w:r>
      <w:r w:rsidR="00FA71C6" w:rsidRPr="00175FA2">
        <w:rPr>
          <w:rFonts w:ascii="Work Sans" w:eastAsia="Aptos" w:hAnsi="Work Sans" w:cs="Arial"/>
          <w:kern w:val="2"/>
          <w:sz w:val="24"/>
          <w:szCs w:val="24"/>
          <w14:ligatures w14:val="standardContextual"/>
        </w:rPr>
        <w:br/>
        <w:t>- pracodawcy do zad</w:t>
      </w:r>
      <w:r w:rsidR="001855AC" w:rsidRPr="00175FA2">
        <w:rPr>
          <w:rFonts w:ascii="Work Sans" w:eastAsia="Aptos" w:hAnsi="Work Sans" w:cs="Arial"/>
          <w:kern w:val="2"/>
          <w:sz w:val="24"/>
          <w:szCs w:val="24"/>
          <w14:ligatures w14:val="standardContextual"/>
        </w:rPr>
        <w:t>ania</w:t>
      </w:r>
      <w:r w:rsidR="00FA71C6" w:rsidRPr="00175FA2">
        <w:rPr>
          <w:rFonts w:ascii="Work Sans" w:eastAsia="Aptos" w:hAnsi="Work Sans" w:cs="Arial"/>
          <w:kern w:val="2"/>
          <w:sz w:val="24"/>
          <w:szCs w:val="24"/>
          <w14:ligatures w14:val="standardContextual"/>
        </w:rPr>
        <w:t xml:space="preserve"> </w:t>
      </w:r>
      <w:r w:rsidR="001855AC" w:rsidRPr="00175FA2">
        <w:rPr>
          <w:rFonts w:ascii="Work Sans" w:eastAsia="Aptos" w:hAnsi="Work Sans" w:cs="Arial"/>
          <w:kern w:val="2"/>
          <w:sz w:val="24"/>
          <w:szCs w:val="24"/>
          <w14:ligatures w14:val="standardContextual"/>
        </w:rPr>
        <w:t>„</w:t>
      </w:r>
      <w:r w:rsidR="00FA71C6" w:rsidRPr="00175FA2">
        <w:rPr>
          <w:rFonts w:ascii="Work Sans" w:eastAsia="Aptos" w:hAnsi="Work Sans" w:cs="Arial"/>
          <w:kern w:val="2"/>
          <w:sz w:val="24"/>
          <w:szCs w:val="24"/>
          <w14:ligatures w14:val="standardContextual"/>
        </w:rPr>
        <w:t xml:space="preserve">Model równości dla </w:t>
      </w:r>
      <w:r w:rsidR="001855AC" w:rsidRPr="00175FA2">
        <w:rPr>
          <w:rFonts w:ascii="Work Sans" w:eastAsia="Aptos" w:hAnsi="Work Sans" w:cs="Arial"/>
          <w:kern w:val="2"/>
          <w:sz w:val="24"/>
          <w:szCs w:val="24"/>
          <w14:ligatures w14:val="standardContextual"/>
        </w:rPr>
        <w:t>o</w:t>
      </w:r>
      <w:r w:rsidR="00FA71C6" w:rsidRPr="00175FA2">
        <w:rPr>
          <w:rFonts w:ascii="Work Sans" w:eastAsia="Aptos" w:hAnsi="Work Sans" w:cs="Arial"/>
          <w:kern w:val="2"/>
          <w:sz w:val="24"/>
          <w:szCs w:val="24"/>
          <w14:ligatures w14:val="standardContextual"/>
        </w:rPr>
        <w:t>rganizacji</w:t>
      </w:r>
      <w:r w:rsidR="001855AC" w:rsidRPr="00175FA2">
        <w:rPr>
          <w:rFonts w:ascii="Work Sans" w:eastAsia="Aptos" w:hAnsi="Work Sans" w:cs="Arial"/>
          <w:kern w:val="2"/>
          <w:sz w:val="24"/>
          <w:szCs w:val="24"/>
          <w14:ligatures w14:val="standardContextual"/>
        </w:rPr>
        <w:t>”</w:t>
      </w:r>
      <w:r w:rsidR="00FA71C6" w:rsidRPr="00175FA2">
        <w:rPr>
          <w:rFonts w:ascii="Work Sans" w:eastAsia="Aptos" w:hAnsi="Work Sans" w:cs="Arial"/>
          <w:kern w:val="2"/>
          <w:sz w:val="24"/>
          <w:szCs w:val="24"/>
          <w14:ligatures w14:val="standardContextual"/>
        </w:rPr>
        <w:t>, początek wg kolejności, następnie pierwszeństwo dla nowych sektorów/branż</w:t>
      </w:r>
      <w:r w:rsidR="00633A06" w:rsidRPr="00175FA2">
        <w:rPr>
          <w:rFonts w:ascii="Work Sans" w:eastAsia="Aptos" w:hAnsi="Work Sans" w:cs="Arial"/>
          <w:kern w:val="2"/>
          <w:sz w:val="24"/>
          <w:szCs w:val="24"/>
          <w14:ligatures w14:val="standardContextual"/>
        </w:rPr>
        <w:t>,</w:t>
      </w:r>
      <w:r w:rsidR="00FA71C6" w:rsidRPr="00175FA2">
        <w:rPr>
          <w:rFonts w:ascii="Work Sans" w:eastAsia="Aptos" w:hAnsi="Work Sans" w:cs="Arial"/>
          <w:kern w:val="2"/>
          <w:sz w:val="24"/>
          <w:szCs w:val="24"/>
          <w14:ligatures w14:val="standardContextual"/>
        </w:rPr>
        <w:br/>
        <w:t>- kolejność zgłoszeń (pierwszeństwo os</w:t>
      </w:r>
      <w:r w:rsidR="001855AC" w:rsidRPr="00175FA2">
        <w:rPr>
          <w:rFonts w:ascii="Work Sans" w:eastAsia="Aptos" w:hAnsi="Work Sans" w:cs="Arial"/>
          <w:kern w:val="2"/>
          <w:sz w:val="24"/>
          <w:szCs w:val="24"/>
          <w14:ligatures w14:val="standardContextual"/>
        </w:rPr>
        <w:t>ób</w:t>
      </w:r>
      <w:r w:rsidR="00FA71C6" w:rsidRPr="00175FA2">
        <w:rPr>
          <w:rFonts w:ascii="Work Sans" w:eastAsia="Aptos" w:hAnsi="Work Sans" w:cs="Arial"/>
          <w:kern w:val="2"/>
          <w:sz w:val="24"/>
          <w:szCs w:val="24"/>
          <w14:ligatures w14:val="standardContextual"/>
        </w:rPr>
        <w:t xml:space="preserve"> przystępujących do projektu po raz pierwszy</w:t>
      </w:r>
      <w:r w:rsidR="002938C1" w:rsidRPr="00175FA2">
        <w:rPr>
          <w:rFonts w:ascii="Work Sans" w:eastAsia="Aptos" w:hAnsi="Work Sans" w:cs="Arial"/>
          <w:kern w:val="2"/>
          <w:sz w:val="24"/>
          <w:szCs w:val="24"/>
          <w14:ligatures w14:val="standardContextual"/>
        </w:rPr>
        <w:t>).</w:t>
      </w:r>
    </w:p>
    <w:p w14:paraId="70BEE32E" w14:textId="66CF9BCA" w:rsidR="00765104" w:rsidRPr="00175FA2" w:rsidRDefault="00765104" w:rsidP="00175FA2">
      <w:pPr>
        <w:pStyle w:val="Akapitzlist"/>
        <w:numPr>
          <w:ilvl w:val="0"/>
          <w:numId w:val="4"/>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Informacje o harmonogramie naborów Uczestników</w:t>
      </w:r>
      <w:r w:rsidR="002938C1" w:rsidRPr="00175FA2">
        <w:rPr>
          <w:rFonts w:ascii="Work Sans" w:hAnsi="Work Sans" w:cs="Arial"/>
          <w:sz w:val="24"/>
          <w:szCs w:val="24"/>
        </w:rPr>
        <w:t>/czek</w:t>
      </w:r>
      <w:r w:rsidRPr="00175FA2">
        <w:rPr>
          <w:rFonts w:ascii="Work Sans" w:hAnsi="Work Sans" w:cs="Arial"/>
          <w:sz w:val="24"/>
          <w:szCs w:val="24"/>
        </w:rPr>
        <w:t xml:space="preserve"> projektu będą dostępne na stronie internetowej projektu:</w:t>
      </w:r>
      <w:r w:rsidR="00EF2FA8" w:rsidRPr="00175FA2">
        <w:rPr>
          <w:rFonts w:ascii="Work Sans" w:hAnsi="Work Sans"/>
          <w:sz w:val="24"/>
          <w:szCs w:val="24"/>
        </w:rPr>
        <w:t xml:space="preserve"> </w:t>
      </w:r>
      <w:r w:rsidR="00E2222F" w:rsidRPr="00E2222F">
        <w:rPr>
          <w:rFonts w:ascii="Work Sans" w:hAnsi="Work Sans"/>
          <w:sz w:val="24"/>
          <w:szCs w:val="24"/>
        </w:rPr>
        <w:t>https://rownybiznes.pl/</w:t>
      </w:r>
      <w:hyperlink r:id="rId8" w:history="1"/>
      <w:r w:rsidRPr="00175FA2">
        <w:rPr>
          <w:rFonts w:ascii="Work Sans" w:hAnsi="Work Sans" w:cs="Arial"/>
          <w:sz w:val="24"/>
          <w:szCs w:val="24"/>
        </w:rPr>
        <w:t xml:space="preserve">, a także w </w:t>
      </w:r>
      <w:r w:rsidR="002938C1" w:rsidRPr="00175FA2">
        <w:rPr>
          <w:rFonts w:ascii="Work Sans" w:hAnsi="Work Sans" w:cs="Arial"/>
          <w:sz w:val="24"/>
          <w:szCs w:val="24"/>
        </w:rPr>
        <w:t xml:space="preserve">Biurze </w:t>
      </w:r>
      <w:r w:rsidRPr="00175FA2">
        <w:rPr>
          <w:rFonts w:ascii="Work Sans" w:hAnsi="Work Sans" w:cs="Arial"/>
          <w:sz w:val="24"/>
          <w:szCs w:val="24"/>
        </w:rPr>
        <w:t xml:space="preserve">projektu: przy ul. </w:t>
      </w:r>
      <w:r w:rsidR="00C52D52" w:rsidRPr="00175FA2">
        <w:rPr>
          <w:rFonts w:ascii="Work Sans" w:hAnsi="Work Sans" w:cs="Arial"/>
          <w:sz w:val="24"/>
          <w:szCs w:val="24"/>
        </w:rPr>
        <w:t>Podgórze 11/</w:t>
      </w:r>
      <w:r w:rsidR="00E2222F">
        <w:rPr>
          <w:rFonts w:ascii="Work Sans" w:hAnsi="Work Sans" w:cs="Arial"/>
          <w:sz w:val="24"/>
          <w:szCs w:val="24"/>
        </w:rPr>
        <w:t>27</w:t>
      </w:r>
      <w:r w:rsidRPr="00175FA2">
        <w:rPr>
          <w:rFonts w:ascii="Work Sans" w:hAnsi="Work Sans" w:cs="Arial"/>
          <w:sz w:val="24"/>
          <w:szCs w:val="24"/>
        </w:rPr>
        <w:t xml:space="preserve"> w Poznaniu.</w:t>
      </w:r>
    </w:p>
    <w:p w14:paraId="661E4788" w14:textId="2EE8C75A" w:rsidR="00765104" w:rsidRPr="00175FA2" w:rsidRDefault="00765104" w:rsidP="00175FA2">
      <w:pPr>
        <w:pStyle w:val="Akapitzlist"/>
        <w:numPr>
          <w:ilvl w:val="0"/>
          <w:numId w:val="4"/>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Zgłoszenia przyjmowane będą osobiście/pocztą/poprzez</w:t>
      </w:r>
      <w:r w:rsidR="001855AC" w:rsidRPr="00175FA2">
        <w:rPr>
          <w:rFonts w:ascii="Work Sans" w:hAnsi="Work Sans" w:cs="Arial"/>
          <w:sz w:val="24"/>
          <w:szCs w:val="24"/>
        </w:rPr>
        <w:t xml:space="preserve"> </w:t>
      </w:r>
      <w:r w:rsidRPr="00175FA2">
        <w:rPr>
          <w:rFonts w:ascii="Work Sans" w:hAnsi="Work Sans" w:cs="Arial"/>
          <w:sz w:val="24"/>
          <w:szCs w:val="24"/>
        </w:rPr>
        <w:t xml:space="preserve">e-mail/telefonicznie. W przypadku zgłoszenia dokonanego poprzez e-mail/telefonicznie, </w:t>
      </w:r>
      <w:r w:rsidR="00AC0D7A" w:rsidRPr="00175FA2">
        <w:rPr>
          <w:rFonts w:ascii="Work Sans" w:hAnsi="Work Sans" w:cs="Arial"/>
          <w:sz w:val="24"/>
          <w:szCs w:val="24"/>
        </w:rPr>
        <w:t>K</w:t>
      </w:r>
      <w:r w:rsidRPr="00175FA2">
        <w:rPr>
          <w:rFonts w:ascii="Work Sans" w:hAnsi="Work Sans" w:cs="Arial"/>
          <w:sz w:val="24"/>
          <w:szCs w:val="24"/>
        </w:rPr>
        <w:t>andydat</w:t>
      </w:r>
      <w:r w:rsidR="002938C1" w:rsidRPr="00175FA2">
        <w:rPr>
          <w:rFonts w:ascii="Work Sans" w:hAnsi="Work Sans" w:cs="Arial"/>
          <w:sz w:val="24"/>
          <w:szCs w:val="24"/>
        </w:rPr>
        <w:t>/ka</w:t>
      </w:r>
      <w:r w:rsidRPr="00175FA2">
        <w:rPr>
          <w:rFonts w:ascii="Work Sans" w:hAnsi="Work Sans" w:cs="Arial"/>
          <w:sz w:val="24"/>
          <w:szCs w:val="24"/>
        </w:rPr>
        <w:t xml:space="preserve"> zobowiązuje się do dostarczenia do </w:t>
      </w:r>
      <w:r w:rsidR="00AC0D7A" w:rsidRPr="00175FA2">
        <w:rPr>
          <w:rFonts w:ascii="Work Sans" w:hAnsi="Work Sans" w:cs="Arial"/>
          <w:sz w:val="24"/>
          <w:szCs w:val="24"/>
        </w:rPr>
        <w:t>B</w:t>
      </w:r>
      <w:r w:rsidRPr="00175FA2">
        <w:rPr>
          <w:rFonts w:ascii="Work Sans" w:hAnsi="Work Sans" w:cs="Arial"/>
          <w:sz w:val="24"/>
          <w:szCs w:val="24"/>
        </w:rPr>
        <w:t xml:space="preserve">iura projektu oryginału formularza zgłoszeniowego na właściwym wzorze, opatrzonego datą i podpisem, wraz ze wszystkimi stosownymi załącznikami. </w:t>
      </w:r>
    </w:p>
    <w:p w14:paraId="019138AA" w14:textId="355E388F" w:rsidR="000E3BFE" w:rsidRPr="00175FA2" w:rsidRDefault="000E3BFE" w:rsidP="00175FA2">
      <w:pPr>
        <w:pStyle w:val="Akapitzlist"/>
        <w:numPr>
          <w:ilvl w:val="0"/>
          <w:numId w:val="4"/>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 xml:space="preserve">Dopuszczalne jest, aby Uczestnicy indywidualni podpisali dokumenty zgłoszeniowe za pośrednictwem platformy </w:t>
      </w:r>
      <w:r w:rsidRPr="00175FA2">
        <w:rPr>
          <w:rFonts w:ascii="Work Sans" w:hAnsi="Work Sans" w:cs="Arial"/>
          <w:noProof/>
          <w:sz w:val="24"/>
          <w:szCs w:val="24"/>
        </w:rPr>
        <w:t>ePUAP.</w:t>
      </w:r>
    </w:p>
    <w:p w14:paraId="39F92165" w14:textId="77012B3D" w:rsidR="000E3BFE" w:rsidRPr="00175FA2" w:rsidRDefault="000E3BFE" w:rsidP="00175FA2">
      <w:pPr>
        <w:pStyle w:val="Akapitzlist"/>
        <w:numPr>
          <w:ilvl w:val="0"/>
          <w:numId w:val="4"/>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Dopuszczalne jest, aby podmioty, w tym organizacje lub instytucje, przedłożyli dokumenty zgłoszeniowe przy wykorzystaniu podpisu kwalifikowanego.</w:t>
      </w:r>
    </w:p>
    <w:p w14:paraId="32AB14EF" w14:textId="0AC20DD2" w:rsidR="00765104" w:rsidRPr="00175FA2" w:rsidRDefault="00765104" w:rsidP="00175FA2">
      <w:pPr>
        <w:pStyle w:val="Akapitzlist"/>
        <w:numPr>
          <w:ilvl w:val="0"/>
          <w:numId w:val="4"/>
        </w:numPr>
        <w:spacing w:after="100" w:afterAutospacing="1" w:line="360" w:lineRule="auto"/>
        <w:rPr>
          <w:rFonts w:ascii="Work Sans" w:hAnsi="Work Sans" w:cs="Arial"/>
          <w:sz w:val="24"/>
          <w:szCs w:val="24"/>
        </w:rPr>
      </w:pPr>
      <w:r w:rsidRPr="00175FA2">
        <w:rPr>
          <w:rFonts w:ascii="Work Sans" w:hAnsi="Work Sans" w:cs="Arial"/>
          <w:sz w:val="24"/>
          <w:szCs w:val="24"/>
        </w:rPr>
        <w:t>Za moment dokonania zgłoszenia przyjmuje się chwilę wpływu wszystkich wymaganych dokumentów rekrutacyjnych wymienionych w § 5 punkt 1</w:t>
      </w:r>
      <w:r w:rsidR="002938C1" w:rsidRPr="00175FA2">
        <w:rPr>
          <w:rFonts w:ascii="Work Sans" w:hAnsi="Work Sans" w:cs="Arial"/>
          <w:sz w:val="24"/>
          <w:szCs w:val="24"/>
        </w:rPr>
        <w:t>,</w:t>
      </w:r>
      <w:r w:rsidRPr="00175FA2">
        <w:rPr>
          <w:rFonts w:ascii="Work Sans" w:hAnsi="Work Sans" w:cs="Arial"/>
          <w:sz w:val="24"/>
          <w:szCs w:val="24"/>
        </w:rPr>
        <w:t xml:space="preserve"> kompletnych i prawidłowo wypełnionych. </w:t>
      </w:r>
    </w:p>
    <w:p w14:paraId="684ED735" w14:textId="43C725D8" w:rsidR="00765104" w:rsidRPr="00175FA2" w:rsidRDefault="00765104" w:rsidP="00175FA2">
      <w:pPr>
        <w:pStyle w:val="Akapitzlist"/>
        <w:numPr>
          <w:ilvl w:val="0"/>
          <w:numId w:val="4"/>
        </w:numPr>
        <w:spacing w:after="100" w:afterAutospacing="1" w:line="360" w:lineRule="auto"/>
        <w:rPr>
          <w:rFonts w:ascii="Work Sans" w:hAnsi="Work Sans" w:cs="Arial"/>
          <w:sz w:val="24"/>
          <w:szCs w:val="24"/>
        </w:rPr>
      </w:pPr>
      <w:r w:rsidRPr="00175FA2">
        <w:rPr>
          <w:rFonts w:ascii="Work Sans" w:hAnsi="Work Sans" w:cs="Arial"/>
          <w:sz w:val="24"/>
          <w:szCs w:val="24"/>
        </w:rPr>
        <w:t>W przypadku zgłoszeń wysłanych pocztą</w:t>
      </w:r>
      <w:r w:rsidR="002938C1" w:rsidRPr="00175FA2">
        <w:rPr>
          <w:rFonts w:ascii="Work Sans" w:hAnsi="Work Sans" w:cs="Arial"/>
          <w:sz w:val="24"/>
          <w:szCs w:val="24"/>
        </w:rPr>
        <w:t>,</w:t>
      </w:r>
      <w:r w:rsidRPr="00175FA2">
        <w:rPr>
          <w:rFonts w:ascii="Work Sans" w:hAnsi="Work Sans" w:cs="Arial"/>
          <w:sz w:val="24"/>
          <w:szCs w:val="24"/>
        </w:rPr>
        <w:t xml:space="preserve"> liczy się data wpływu dokumentów do Biura projektu.</w:t>
      </w:r>
    </w:p>
    <w:p w14:paraId="33A309E9" w14:textId="026036F1" w:rsidR="00765104" w:rsidRPr="00175FA2" w:rsidRDefault="00765104" w:rsidP="00175FA2">
      <w:pPr>
        <w:pStyle w:val="Akapitzlist"/>
        <w:numPr>
          <w:ilvl w:val="0"/>
          <w:numId w:val="4"/>
        </w:numPr>
        <w:spacing w:after="100" w:afterAutospacing="1" w:line="360" w:lineRule="auto"/>
        <w:rPr>
          <w:rFonts w:ascii="Work Sans" w:hAnsi="Work Sans" w:cs="Arial"/>
          <w:sz w:val="24"/>
          <w:szCs w:val="24"/>
        </w:rPr>
      </w:pPr>
      <w:r w:rsidRPr="00175FA2">
        <w:rPr>
          <w:rFonts w:ascii="Work Sans" w:hAnsi="Work Sans" w:cs="Arial"/>
          <w:sz w:val="24"/>
          <w:szCs w:val="24"/>
        </w:rPr>
        <w:t xml:space="preserve">W przypadku gdy liczba </w:t>
      </w:r>
      <w:r w:rsidR="0023011A" w:rsidRPr="00175FA2">
        <w:rPr>
          <w:rFonts w:ascii="Work Sans" w:hAnsi="Work Sans" w:cs="Arial"/>
          <w:sz w:val="24"/>
          <w:szCs w:val="24"/>
        </w:rPr>
        <w:t>Kandydatów/</w:t>
      </w:r>
      <w:r w:rsidR="0023011A">
        <w:rPr>
          <w:rFonts w:ascii="Work Sans" w:hAnsi="Work Sans" w:cs="Arial"/>
          <w:sz w:val="24"/>
          <w:szCs w:val="24"/>
        </w:rPr>
        <w:t>Kandydat</w:t>
      </w:r>
      <w:r w:rsidR="0023011A" w:rsidRPr="00175FA2">
        <w:rPr>
          <w:rFonts w:ascii="Work Sans" w:hAnsi="Work Sans" w:cs="Arial"/>
          <w:sz w:val="24"/>
          <w:szCs w:val="24"/>
        </w:rPr>
        <w:t xml:space="preserve">ek </w:t>
      </w:r>
      <w:r w:rsidRPr="00175FA2">
        <w:rPr>
          <w:rFonts w:ascii="Work Sans" w:hAnsi="Work Sans" w:cs="Arial"/>
          <w:sz w:val="24"/>
          <w:szCs w:val="24"/>
        </w:rPr>
        <w:t xml:space="preserve">kwalifikujących się do projektu, przewyższy liczbę miejsc, zostanie utworzona lista rezerwowa. </w:t>
      </w:r>
    </w:p>
    <w:p w14:paraId="10BFFA93" w14:textId="3F581F01" w:rsidR="00765104" w:rsidRPr="00175FA2" w:rsidRDefault="00765104" w:rsidP="00175FA2">
      <w:pPr>
        <w:pStyle w:val="Akapitzlist"/>
        <w:numPr>
          <w:ilvl w:val="0"/>
          <w:numId w:val="4"/>
        </w:numPr>
        <w:spacing w:after="100" w:afterAutospacing="1" w:line="360" w:lineRule="auto"/>
        <w:rPr>
          <w:rFonts w:ascii="Work Sans" w:hAnsi="Work Sans" w:cs="Arial"/>
          <w:sz w:val="24"/>
          <w:szCs w:val="24"/>
        </w:rPr>
      </w:pPr>
      <w:r w:rsidRPr="00175FA2">
        <w:rPr>
          <w:rFonts w:ascii="Work Sans" w:hAnsi="Work Sans" w:cs="Arial"/>
          <w:sz w:val="24"/>
          <w:szCs w:val="24"/>
        </w:rPr>
        <w:t>Osoby</w:t>
      </w:r>
      <w:r w:rsidR="00914C4D" w:rsidRPr="00175FA2">
        <w:rPr>
          <w:rFonts w:ascii="Work Sans" w:hAnsi="Work Sans" w:cs="Arial"/>
          <w:sz w:val="24"/>
          <w:szCs w:val="24"/>
        </w:rPr>
        <w:t>/podmioty</w:t>
      </w:r>
      <w:r w:rsidRPr="00175FA2">
        <w:rPr>
          <w:rFonts w:ascii="Work Sans" w:hAnsi="Work Sans" w:cs="Arial"/>
          <w:sz w:val="24"/>
          <w:szCs w:val="24"/>
        </w:rPr>
        <w:t xml:space="preserve"> z list rezerwowych będą kwalifikowane do projektu w przypadku rezygnacji osób z list podstawowych (przed rozpoczęciem udziału w projekcie lub w początkowej jego fazie)</w:t>
      </w:r>
      <w:r w:rsidR="001855AC" w:rsidRPr="00175FA2">
        <w:rPr>
          <w:rFonts w:ascii="Work Sans" w:hAnsi="Work Sans" w:cs="Arial"/>
          <w:sz w:val="24"/>
          <w:szCs w:val="24"/>
        </w:rPr>
        <w:t xml:space="preserve"> bądź w przypadku zwiększenia limitu miejsc</w:t>
      </w:r>
      <w:r w:rsidRPr="00175FA2">
        <w:rPr>
          <w:rFonts w:ascii="Work Sans" w:hAnsi="Work Sans" w:cs="Arial"/>
          <w:sz w:val="24"/>
          <w:szCs w:val="24"/>
        </w:rPr>
        <w:t>.</w:t>
      </w:r>
    </w:p>
    <w:p w14:paraId="2FFCA575" w14:textId="078C56EB" w:rsidR="00765104" w:rsidRPr="00175FA2" w:rsidRDefault="00765104" w:rsidP="00175FA2">
      <w:pPr>
        <w:pStyle w:val="Akapitzlist"/>
        <w:numPr>
          <w:ilvl w:val="0"/>
          <w:numId w:val="4"/>
        </w:numPr>
        <w:spacing w:after="100" w:afterAutospacing="1" w:line="360" w:lineRule="auto"/>
        <w:rPr>
          <w:rFonts w:ascii="Work Sans" w:hAnsi="Work Sans" w:cs="Arial"/>
          <w:sz w:val="24"/>
          <w:szCs w:val="24"/>
        </w:rPr>
      </w:pPr>
      <w:r w:rsidRPr="00175FA2">
        <w:rPr>
          <w:rFonts w:ascii="Work Sans" w:hAnsi="Work Sans" w:cs="Arial"/>
          <w:sz w:val="24"/>
          <w:szCs w:val="24"/>
        </w:rPr>
        <w:lastRenderedPageBreak/>
        <w:t>Podstawą kwalifikowania osób</w:t>
      </w:r>
      <w:r w:rsidR="00914C4D" w:rsidRPr="00175FA2">
        <w:rPr>
          <w:rFonts w:ascii="Work Sans" w:hAnsi="Work Sans" w:cs="Arial"/>
          <w:sz w:val="24"/>
          <w:szCs w:val="24"/>
        </w:rPr>
        <w:t>/podmiotów</w:t>
      </w:r>
      <w:r w:rsidRPr="00175FA2">
        <w:rPr>
          <w:rFonts w:ascii="Work Sans" w:hAnsi="Work Sans" w:cs="Arial"/>
          <w:sz w:val="24"/>
          <w:szCs w:val="24"/>
        </w:rPr>
        <w:t xml:space="preserve"> z list rezerwowych będzie kolejność zgłoszeń z uwzględnieniem założonych kryteriów selekcji.</w:t>
      </w:r>
    </w:p>
    <w:p w14:paraId="0A643AFF" w14:textId="3F1FCFE5" w:rsidR="00765104" w:rsidRPr="00175FA2" w:rsidRDefault="00765104" w:rsidP="00175FA2">
      <w:pPr>
        <w:pStyle w:val="Akapitzlist"/>
        <w:numPr>
          <w:ilvl w:val="0"/>
          <w:numId w:val="4"/>
        </w:numPr>
        <w:spacing w:after="100" w:afterAutospacing="1" w:line="360" w:lineRule="auto"/>
        <w:rPr>
          <w:rFonts w:ascii="Work Sans" w:hAnsi="Work Sans" w:cs="Arial"/>
          <w:sz w:val="24"/>
          <w:szCs w:val="24"/>
        </w:rPr>
      </w:pPr>
      <w:r w:rsidRPr="00175FA2">
        <w:rPr>
          <w:rFonts w:ascii="Work Sans" w:hAnsi="Work Sans" w:cs="Arial"/>
          <w:sz w:val="24"/>
          <w:szCs w:val="24"/>
        </w:rPr>
        <w:t>Beneficjent zastrzega sobie prawo wcześniejszego zakończenia naboru w momencie zrekrutowania zakładanej liczby Uczestników</w:t>
      </w:r>
      <w:r w:rsidR="002938C1" w:rsidRPr="00175FA2">
        <w:rPr>
          <w:rFonts w:ascii="Work Sans" w:hAnsi="Work Sans" w:cs="Arial"/>
          <w:sz w:val="24"/>
          <w:szCs w:val="24"/>
        </w:rPr>
        <w:t>/czek</w:t>
      </w:r>
      <w:r w:rsidRPr="00175FA2">
        <w:rPr>
          <w:rFonts w:ascii="Work Sans" w:hAnsi="Work Sans" w:cs="Arial"/>
          <w:sz w:val="24"/>
          <w:szCs w:val="24"/>
        </w:rPr>
        <w:t xml:space="preserve"> projektu</w:t>
      </w:r>
      <w:r w:rsidR="00914C4D" w:rsidRPr="00175FA2">
        <w:rPr>
          <w:rFonts w:ascii="Work Sans" w:hAnsi="Work Sans" w:cs="Arial"/>
          <w:sz w:val="24"/>
          <w:szCs w:val="24"/>
        </w:rPr>
        <w:t>/podmiotów</w:t>
      </w:r>
      <w:r w:rsidRPr="00175FA2">
        <w:rPr>
          <w:rFonts w:ascii="Work Sans" w:hAnsi="Work Sans" w:cs="Arial"/>
          <w:sz w:val="24"/>
          <w:szCs w:val="24"/>
        </w:rPr>
        <w:t xml:space="preserve">. </w:t>
      </w:r>
    </w:p>
    <w:p w14:paraId="669DE9D6" w14:textId="25D89A00" w:rsidR="0023011A" w:rsidRPr="0023011A" w:rsidRDefault="00765104" w:rsidP="0023011A">
      <w:pPr>
        <w:pStyle w:val="Akapitzlist"/>
        <w:numPr>
          <w:ilvl w:val="0"/>
          <w:numId w:val="4"/>
        </w:numPr>
        <w:spacing w:line="360" w:lineRule="auto"/>
        <w:rPr>
          <w:rFonts w:ascii="Work Sans" w:hAnsi="Work Sans" w:cs="Arial"/>
          <w:sz w:val="24"/>
          <w:szCs w:val="24"/>
        </w:rPr>
      </w:pPr>
      <w:r w:rsidRPr="00175FA2">
        <w:rPr>
          <w:rFonts w:ascii="Work Sans" w:hAnsi="Work Sans" w:cs="Arial"/>
          <w:sz w:val="24"/>
          <w:szCs w:val="24"/>
        </w:rPr>
        <w:t xml:space="preserve">Osoby zakwalifikowane do projektu zobowiązane są podpisać w terminie określonym przez Beneficjenta umowę uczestnictwa w projekcie, a także </w:t>
      </w:r>
      <w:r w:rsidR="008D46CC" w:rsidRPr="00175FA2">
        <w:rPr>
          <w:rFonts w:ascii="Work Sans" w:hAnsi="Work Sans" w:cs="Arial"/>
          <w:sz w:val="24"/>
          <w:szCs w:val="24"/>
        </w:rPr>
        <w:t xml:space="preserve">Informację dotyczącą przetwarzania danych osobowych dla wszystkich osób zaangażowanych w projekty realizowane w ramach FEW. </w:t>
      </w:r>
    </w:p>
    <w:p w14:paraId="3D71ACC0" w14:textId="46FB3F86" w:rsidR="00765104" w:rsidRPr="0023011A" w:rsidRDefault="00765104" w:rsidP="0023011A">
      <w:pPr>
        <w:pStyle w:val="Nagwek2"/>
        <w:rPr>
          <w:rFonts w:ascii="Work Sans" w:hAnsi="Work Sans"/>
          <w:b/>
          <w:bCs/>
          <w:color w:val="auto"/>
          <w:sz w:val="24"/>
          <w:szCs w:val="24"/>
        </w:rPr>
      </w:pPr>
      <w:bookmarkStart w:id="6" w:name="_Toc200440368"/>
      <w:r w:rsidRPr="0023011A">
        <w:rPr>
          <w:rFonts w:ascii="Work Sans" w:hAnsi="Work Sans"/>
          <w:b/>
          <w:bCs/>
          <w:color w:val="auto"/>
          <w:sz w:val="24"/>
          <w:szCs w:val="24"/>
        </w:rPr>
        <w:t>§6</w:t>
      </w:r>
      <w:r w:rsidR="00CD02D7">
        <w:rPr>
          <w:rFonts w:ascii="Work Sans" w:hAnsi="Work Sans"/>
          <w:b/>
          <w:bCs/>
          <w:color w:val="auto"/>
          <w:sz w:val="24"/>
          <w:szCs w:val="24"/>
        </w:rPr>
        <w:t xml:space="preserve"> </w:t>
      </w:r>
      <w:r w:rsidRPr="0023011A">
        <w:rPr>
          <w:rFonts w:ascii="Work Sans" w:hAnsi="Work Sans"/>
          <w:b/>
          <w:bCs/>
          <w:color w:val="auto"/>
          <w:sz w:val="24"/>
          <w:szCs w:val="24"/>
        </w:rPr>
        <w:t>Organizacja wsparcia w projekcie</w:t>
      </w:r>
      <w:bookmarkEnd w:id="6"/>
    </w:p>
    <w:p w14:paraId="2DBF7F5F" w14:textId="77777777" w:rsidR="00304623" w:rsidRPr="00175FA2" w:rsidRDefault="00304623" w:rsidP="00175FA2">
      <w:pPr>
        <w:pStyle w:val="Akapitzlist"/>
        <w:spacing w:after="100" w:afterAutospacing="1" w:line="360" w:lineRule="auto"/>
        <w:ind w:left="0"/>
        <w:rPr>
          <w:rFonts w:ascii="Work Sans" w:hAnsi="Work Sans" w:cs="Arial"/>
          <w:b/>
          <w:sz w:val="24"/>
          <w:szCs w:val="24"/>
        </w:rPr>
      </w:pPr>
    </w:p>
    <w:p w14:paraId="4CFD2388" w14:textId="10F15738" w:rsidR="00765104" w:rsidRPr="00175FA2" w:rsidRDefault="00765104" w:rsidP="00175FA2">
      <w:pPr>
        <w:pStyle w:val="Akapitzlist"/>
        <w:numPr>
          <w:ilvl w:val="0"/>
          <w:numId w:val="23"/>
        </w:numPr>
        <w:spacing w:after="100" w:afterAutospacing="1" w:line="360" w:lineRule="auto"/>
        <w:ind w:hanging="76"/>
        <w:rPr>
          <w:rFonts w:ascii="Work Sans" w:hAnsi="Work Sans" w:cs="Arial"/>
          <w:b/>
          <w:sz w:val="24"/>
          <w:szCs w:val="24"/>
        </w:rPr>
      </w:pPr>
      <w:r w:rsidRPr="00175FA2">
        <w:rPr>
          <w:rFonts w:ascii="Work Sans" w:hAnsi="Work Sans" w:cs="Arial"/>
          <w:b/>
          <w:sz w:val="24"/>
          <w:szCs w:val="24"/>
        </w:rPr>
        <w:t>Indywidualn</w:t>
      </w:r>
      <w:r w:rsidR="00B95671" w:rsidRPr="00175FA2">
        <w:rPr>
          <w:rFonts w:ascii="Work Sans" w:hAnsi="Work Sans" w:cs="Arial"/>
          <w:b/>
          <w:sz w:val="24"/>
          <w:szCs w:val="24"/>
        </w:rPr>
        <w:t>e wsparcie psychologiczne, coaching/mentoring, poradnictwo prawne indywidualne/grupowe</w:t>
      </w:r>
    </w:p>
    <w:p w14:paraId="2648F3D2" w14:textId="489793B8" w:rsidR="00765104" w:rsidRPr="00175FA2" w:rsidRDefault="00765104" w:rsidP="00175FA2">
      <w:pPr>
        <w:pStyle w:val="Akapitzlist"/>
        <w:numPr>
          <w:ilvl w:val="0"/>
          <w:numId w:val="25"/>
        </w:numPr>
        <w:tabs>
          <w:tab w:val="left" w:pos="993"/>
        </w:tabs>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Uczestnik</w:t>
      </w:r>
      <w:r w:rsidR="00597634" w:rsidRPr="00175FA2">
        <w:rPr>
          <w:rFonts w:ascii="Work Sans" w:hAnsi="Work Sans" w:cs="Arial"/>
          <w:sz w:val="24"/>
          <w:szCs w:val="24"/>
        </w:rPr>
        <w:t>/</w:t>
      </w:r>
      <w:r w:rsidR="0023011A">
        <w:rPr>
          <w:rFonts w:ascii="Work Sans" w:hAnsi="Work Sans" w:cs="Arial"/>
          <w:sz w:val="24"/>
          <w:szCs w:val="24"/>
        </w:rPr>
        <w:t>Uczestni</w:t>
      </w:r>
      <w:r w:rsidR="00597634" w:rsidRPr="00175FA2">
        <w:rPr>
          <w:rFonts w:ascii="Work Sans" w:hAnsi="Work Sans" w:cs="Arial"/>
          <w:sz w:val="24"/>
          <w:szCs w:val="24"/>
        </w:rPr>
        <w:t>czka</w:t>
      </w:r>
      <w:r w:rsidRPr="00175FA2">
        <w:rPr>
          <w:rFonts w:ascii="Work Sans" w:hAnsi="Work Sans" w:cs="Arial"/>
          <w:sz w:val="24"/>
          <w:szCs w:val="24"/>
        </w:rPr>
        <w:t xml:space="preserve"> jest zobligowany</w:t>
      </w:r>
      <w:r w:rsidR="00597634" w:rsidRPr="00175FA2">
        <w:rPr>
          <w:rFonts w:ascii="Work Sans" w:hAnsi="Work Sans" w:cs="Arial"/>
          <w:sz w:val="24"/>
          <w:szCs w:val="24"/>
        </w:rPr>
        <w:t>/</w:t>
      </w:r>
      <w:r w:rsidR="0023011A">
        <w:rPr>
          <w:rFonts w:ascii="Work Sans" w:hAnsi="Work Sans" w:cs="Arial"/>
          <w:sz w:val="24"/>
          <w:szCs w:val="24"/>
        </w:rPr>
        <w:t>zobligowan</w:t>
      </w:r>
      <w:r w:rsidR="00597634" w:rsidRPr="00175FA2">
        <w:rPr>
          <w:rFonts w:ascii="Work Sans" w:hAnsi="Work Sans" w:cs="Arial"/>
          <w:sz w:val="24"/>
          <w:szCs w:val="24"/>
        </w:rPr>
        <w:t>a</w:t>
      </w:r>
      <w:r w:rsidRPr="00175FA2">
        <w:rPr>
          <w:rFonts w:ascii="Work Sans" w:hAnsi="Work Sans" w:cs="Arial"/>
          <w:sz w:val="24"/>
          <w:szCs w:val="24"/>
        </w:rPr>
        <w:t xml:space="preserve"> do aktywnego uczestniczenia w zajęciach </w:t>
      </w:r>
      <w:r w:rsidR="00B95671" w:rsidRPr="00175FA2">
        <w:rPr>
          <w:rFonts w:ascii="Work Sans" w:hAnsi="Work Sans" w:cs="Arial"/>
          <w:sz w:val="24"/>
          <w:szCs w:val="24"/>
        </w:rPr>
        <w:t xml:space="preserve">określonych w formularzu zgłoszeniowym, jak również rekomendacji psychologa </w:t>
      </w:r>
      <w:r w:rsidRPr="00175FA2">
        <w:rPr>
          <w:rFonts w:ascii="Work Sans" w:hAnsi="Work Sans" w:cs="Arial"/>
          <w:sz w:val="24"/>
          <w:szCs w:val="24"/>
        </w:rPr>
        <w:t xml:space="preserve">w ramach Indywidualnego </w:t>
      </w:r>
      <w:r w:rsidR="00B95671" w:rsidRPr="00175FA2">
        <w:rPr>
          <w:rFonts w:ascii="Work Sans" w:hAnsi="Work Sans" w:cs="Arial"/>
          <w:sz w:val="24"/>
          <w:szCs w:val="24"/>
        </w:rPr>
        <w:t>wsparcia psychologicznego</w:t>
      </w:r>
      <w:r w:rsidR="00597634" w:rsidRPr="00175FA2">
        <w:rPr>
          <w:rFonts w:ascii="Work Sans" w:hAnsi="Work Sans" w:cs="Arial"/>
          <w:sz w:val="24"/>
          <w:szCs w:val="24"/>
        </w:rPr>
        <w:t>.</w:t>
      </w:r>
    </w:p>
    <w:p w14:paraId="43BAF30B" w14:textId="6F3EBF53" w:rsidR="00765104" w:rsidRPr="00175FA2" w:rsidRDefault="00765104" w:rsidP="00175FA2">
      <w:pPr>
        <w:pStyle w:val="Akapitzlist"/>
        <w:numPr>
          <w:ilvl w:val="0"/>
          <w:numId w:val="25"/>
        </w:numPr>
        <w:tabs>
          <w:tab w:val="left" w:pos="993"/>
        </w:tabs>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Uczestnik</w:t>
      </w:r>
      <w:r w:rsidR="00597634" w:rsidRPr="00175FA2">
        <w:rPr>
          <w:rFonts w:ascii="Work Sans" w:hAnsi="Work Sans" w:cs="Arial"/>
          <w:sz w:val="24"/>
          <w:szCs w:val="24"/>
        </w:rPr>
        <w:t>/</w:t>
      </w:r>
      <w:r w:rsidR="0023011A">
        <w:rPr>
          <w:rFonts w:ascii="Work Sans" w:hAnsi="Work Sans" w:cs="Arial"/>
          <w:sz w:val="24"/>
          <w:szCs w:val="24"/>
        </w:rPr>
        <w:t>Uczestni</w:t>
      </w:r>
      <w:r w:rsidR="00597634" w:rsidRPr="00175FA2">
        <w:rPr>
          <w:rFonts w:ascii="Work Sans" w:hAnsi="Work Sans" w:cs="Arial"/>
          <w:sz w:val="24"/>
          <w:szCs w:val="24"/>
        </w:rPr>
        <w:t>czka</w:t>
      </w:r>
      <w:r w:rsidRPr="00175FA2">
        <w:rPr>
          <w:rFonts w:ascii="Work Sans" w:hAnsi="Work Sans" w:cs="Arial"/>
          <w:sz w:val="24"/>
          <w:szCs w:val="24"/>
        </w:rPr>
        <w:t xml:space="preserve"> </w:t>
      </w:r>
      <w:r w:rsidR="00416A54" w:rsidRPr="00175FA2">
        <w:rPr>
          <w:rFonts w:ascii="Work Sans" w:hAnsi="Work Sans" w:cs="Arial"/>
          <w:sz w:val="24"/>
          <w:szCs w:val="24"/>
        </w:rPr>
        <w:t>kierowany</w:t>
      </w:r>
      <w:r w:rsidR="00597634" w:rsidRPr="00175FA2">
        <w:rPr>
          <w:rFonts w:ascii="Work Sans" w:hAnsi="Work Sans" w:cs="Arial"/>
          <w:sz w:val="24"/>
          <w:szCs w:val="24"/>
        </w:rPr>
        <w:t>/</w:t>
      </w:r>
      <w:r w:rsidR="0023011A">
        <w:rPr>
          <w:rFonts w:ascii="Work Sans" w:hAnsi="Work Sans" w:cs="Arial"/>
          <w:sz w:val="24"/>
          <w:szCs w:val="24"/>
        </w:rPr>
        <w:t>kierowan</w:t>
      </w:r>
      <w:r w:rsidR="00597634" w:rsidRPr="00175FA2">
        <w:rPr>
          <w:rFonts w:ascii="Work Sans" w:hAnsi="Work Sans" w:cs="Arial"/>
          <w:sz w:val="24"/>
          <w:szCs w:val="24"/>
        </w:rPr>
        <w:t>a</w:t>
      </w:r>
      <w:r w:rsidR="00416A54" w:rsidRPr="00175FA2">
        <w:rPr>
          <w:rFonts w:ascii="Work Sans" w:hAnsi="Work Sans" w:cs="Arial"/>
          <w:sz w:val="24"/>
          <w:szCs w:val="24"/>
        </w:rPr>
        <w:t xml:space="preserve"> na podstawie </w:t>
      </w:r>
      <w:r w:rsidR="00B95671" w:rsidRPr="00175FA2">
        <w:rPr>
          <w:rFonts w:ascii="Work Sans" w:hAnsi="Work Sans" w:cs="Arial"/>
          <w:sz w:val="24"/>
          <w:szCs w:val="24"/>
        </w:rPr>
        <w:t>konsultacji psychologicznej</w:t>
      </w:r>
      <w:r w:rsidR="00416A54" w:rsidRPr="00175FA2">
        <w:rPr>
          <w:rFonts w:ascii="Work Sans" w:hAnsi="Work Sans" w:cs="Arial"/>
          <w:sz w:val="24"/>
          <w:szCs w:val="24"/>
        </w:rPr>
        <w:t xml:space="preserve"> </w:t>
      </w:r>
      <w:r w:rsidRPr="00175FA2">
        <w:rPr>
          <w:rFonts w:ascii="Work Sans" w:hAnsi="Work Sans" w:cs="Arial"/>
          <w:sz w:val="24"/>
          <w:szCs w:val="24"/>
        </w:rPr>
        <w:t>jest zobligowany</w:t>
      </w:r>
      <w:r w:rsidR="00597634" w:rsidRPr="00175FA2">
        <w:rPr>
          <w:rFonts w:ascii="Work Sans" w:hAnsi="Work Sans" w:cs="Arial"/>
          <w:sz w:val="24"/>
          <w:szCs w:val="24"/>
        </w:rPr>
        <w:t>/</w:t>
      </w:r>
      <w:r w:rsidR="0023011A" w:rsidRPr="0023011A">
        <w:rPr>
          <w:rFonts w:ascii="Work Sans" w:hAnsi="Work Sans" w:cs="Arial"/>
          <w:sz w:val="24"/>
          <w:szCs w:val="24"/>
        </w:rPr>
        <w:t xml:space="preserve"> </w:t>
      </w:r>
      <w:r w:rsidR="0023011A">
        <w:rPr>
          <w:rFonts w:ascii="Work Sans" w:hAnsi="Work Sans" w:cs="Arial"/>
          <w:sz w:val="24"/>
          <w:szCs w:val="24"/>
        </w:rPr>
        <w:t>zobligowan</w:t>
      </w:r>
      <w:r w:rsidR="00597634" w:rsidRPr="00175FA2">
        <w:rPr>
          <w:rFonts w:ascii="Work Sans" w:hAnsi="Work Sans" w:cs="Arial"/>
          <w:sz w:val="24"/>
          <w:szCs w:val="24"/>
        </w:rPr>
        <w:t>a</w:t>
      </w:r>
      <w:r w:rsidRPr="00175FA2">
        <w:rPr>
          <w:rFonts w:ascii="Work Sans" w:hAnsi="Work Sans" w:cs="Arial"/>
          <w:sz w:val="24"/>
          <w:szCs w:val="24"/>
        </w:rPr>
        <w:t xml:space="preserve"> do aktywnego uczestniczenia w zajęciach w ramach </w:t>
      </w:r>
      <w:r w:rsidR="00B95671" w:rsidRPr="00175FA2">
        <w:rPr>
          <w:rFonts w:ascii="Work Sans" w:hAnsi="Work Sans" w:cs="Arial"/>
          <w:sz w:val="24"/>
          <w:szCs w:val="24"/>
        </w:rPr>
        <w:t xml:space="preserve">wsparcia </w:t>
      </w:r>
      <w:r w:rsidR="00FF4851" w:rsidRPr="00175FA2">
        <w:rPr>
          <w:rFonts w:ascii="Work Sans" w:hAnsi="Work Sans" w:cs="Arial"/>
          <w:noProof/>
          <w:sz w:val="24"/>
          <w:szCs w:val="24"/>
        </w:rPr>
        <w:t>c</w:t>
      </w:r>
      <w:r w:rsidR="00B95671" w:rsidRPr="00175FA2">
        <w:rPr>
          <w:rFonts w:ascii="Work Sans" w:hAnsi="Work Sans" w:cs="Arial"/>
          <w:noProof/>
          <w:sz w:val="24"/>
          <w:szCs w:val="24"/>
        </w:rPr>
        <w:t>oacha</w:t>
      </w:r>
      <w:r w:rsidR="00B95671" w:rsidRPr="00175FA2">
        <w:rPr>
          <w:rFonts w:ascii="Work Sans" w:hAnsi="Work Sans" w:cs="Arial"/>
          <w:sz w:val="24"/>
          <w:szCs w:val="24"/>
        </w:rPr>
        <w:t>/</w:t>
      </w:r>
      <w:r w:rsidR="00FF4851" w:rsidRPr="00175FA2">
        <w:rPr>
          <w:rFonts w:ascii="Work Sans" w:hAnsi="Work Sans" w:cs="Arial"/>
          <w:sz w:val="24"/>
          <w:szCs w:val="24"/>
        </w:rPr>
        <w:t>m</w:t>
      </w:r>
      <w:r w:rsidR="00B95671" w:rsidRPr="00175FA2">
        <w:rPr>
          <w:rFonts w:ascii="Work Sans" w:hAnsi="Work Sans" w:cs="Arial"/>
          <w:sz w:val="24"/>
          <w:szCs w:val="24"/>
        </w:rPr>
        <w:t>entora</w:t>
      </w:r>
      <w:r w:rsidRPr="00175FA2">
        <w:rPr>
          <w:rFonts w:ascii="Work Sans" w:hAnsi="Work Sans" w:cs="Arial"/>
          <w:sz w:val="24"/>
          <w:szCs w:val="24"/>
        </w:rPr>
        <w:t>,</w:t>
      </w:r>
      <w:r w:rsidR="00B95671" w:rsidRPr="00175FA2">
        <w:rPr>
          <w:rFonts w:ascii="Work Sans" w:hAnsi="Work Sans" w:cs="Arial"/>
          <w:sz w:val="24"/>
          <w:szCs w:val="24"/>
        </w:rPr>
        <w:t xml:space="preserve"> poradnictwie prawnym.</w:t>
      </w:r>
    </w:p>
    <w:p w14:paraId="0388CB62" w14:textId="443D6A83" w:rsidR="00FF4851" w:rsidRPr="00175FA2" w:rsidRDefault="00765104" w:rsidP="00175FA2">
      <w:pPr>
        <w:pStyle w:val="Akapitzlist"/>
        <w:numPr>
          <w:ilvl w:val="0"/>
          <w:numId w:val="25"/>
        </w:numPr>
        <w:tabs>
          <w:tab w:val="left" w:pos="993"/>
        </w:tabs>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 xml:space="preserve">Efektywność wsparcia zostanie zagwarantowana dzięki dostępności </w:t>
      </w:r>
      <w:r w:rsidR="00FF4851" w:rsidRPr="00175FA2">
        <w:rPr>
          <w:rFonts w:ascii="Work Sans" w:hAnsi="Work Sans" w:cs="Arial"/>
          <w:noProof/>
          <w:sz w:val="24"/>
          <w:szCs w:val="24"/>
        </w:rPr>
        <w:t>c</w:t>
      </w:r>
      <w:r w:rsidR="00B95671" w:rsidRPr="00175FA2">
        <w:rPr>
          <w:rFonts w:ascii="Work Sans" w:hAnsi="Work Sans" w:cs="Arial"/>
          <w:noProof/>
          <w:sz w:val="24"/>
          <w:szCs w:val="24"/>
        </w:rPr>
        <w:t>oacha</w:t>
      </w:r>
      <w:r w:rsidR="00B95671" w:rsidRPr="00175FA2">
        <w:rPr>
          <w:rFonts w:ascii="Work Sans" w:hAnsi="Work Sans" w:cs="Arial"/>
          <w:sz w:val="24"/>
          <w:szCs w:val="24"/>
        </w:rPr>
        <w:t>/</w:t>
      </w:r>
      <w:r w:rsidR="00FF4851" w:rsidRPr="00175FA2">
        <w:rPr>
          <w:rFonts w:ascii="Work Sans" w:hAnsi="Work Sans" w:cs="Arial"/>
          <w:sz w:val="24"/>
          <w:szCs w:val="24"/>
        </w:rPr>
        <w:t>m</w:t>
      </w:r>
      <w:r w:rsidR="00B95671" w:rsidRPr="00175FA2">
        <w:rPr>
          <w:rFonts w:ascii="Work Sans" w:hAnsi="Work Sans" w:cs="Arial"/>
          <w:sz w:val="24"/>
          <w:szCs w:val="24"/>
        </w:rPr>
        <w:t xml:space="preserve">entora, </w:t>
      </w:r>
      <w:r w:rsidR="00FF4851" w:rsidRPr="00175FA2">
        <w:rPr>
          <w:rFonts w:ascii="Work Sans" w:hAnsi="Work Sans" w:cs="Arial"/>
          <w:sz w:val="24"/>
          <w:szCs w:val="24"/>
        </w:rPr>
        <w:t>p</w:t>
      </w:r>
      <w:r w:rsidR="00B95671" w:rsidRPr="00175FA2">
        <w:rPr>
          <w:rFonts w:ascii="Work Sans" w:hAnsi="Work Sans" w:cs="Arial"/>
          <w:sz w:val="24"/>
          <w:szCs w:val="24"/>
        </w:rPr>
        <w:t>rawnika</w:t>
      </w:r>
      <w:r w:rsidR="00FF4851" w:rsidRPr="00175FA2">
        <w:rPr>
          <w:rFonts w:ascii="Work Sans" w:hAnsi="Work Sans" w:cs="Arial"/>
          <w:sz w:val="24"/>
          <w:szCs w:val="24"/>
        </w:rPr>
        <w:t>, psychologa</w:t>
      </w:r>
      <w:r w:rsidR="00B95671" w:rsidRPr="00175FA2">
        <w:rPr>
          <w:rFonts w:ascii="Work Sans" w:hAnsi="Work Sans" w:cs="Arial"/>
          <w:sz w:val="24"/>
          <w:szCs w:val="24"/>
        </w:rPr>
        <w:t xml:space="preserve"> </w:t>
      </w:r>
      <w:r w:rsidRPr="00175FA2">
        <w:rPr>
          <w:rFonts w:ascii="Work Sans" w:hAnsi="Work Sans" w:cs="Arial"/>
          <w:sz w:val="24"/>
          <w:szCs w:val="24"/>
        </w:rPr>
        <w:t>w sposób ciągły w trakcie udziału Uczestników</w:t>
      </w:r>
      <w:r w:rsidR="00597634" w:rsidRPr="00175FA2">
        <w:rPr>
          <w:rFonts w:ascii="Work Sans" w:hAnsi="Work Sans" w:cs="Arial"/>
          <w:sz w:val="24"/>
          <w:szCs w:val="24"/>
        </w:rPr>
        <w:t>/</w:t>
      </w:r>
      <w:r w:rsidR="0023011A">
        <w:rPr>
          <w:rFonts w:ascii="Work Sans" w:hAnsi="Work Sans" w:cs="Arial"/>
          <w:sz w:val="24"/>
          <w:szCs w:val="24"/>
        </w:rPr>
        <w:t>Uczestni</w:t>
      </w:r>
      <w:r w:rsidR="00597634" w:rsidRPr="00175FA2">
        <w:rPr>
          <w:rFonts w:ascii="Work Sans" w:hAnsi="Work Sans" w:cs="Arial"/>
          <w:sz w:val="24"/>
          <w:szCs w:val="24"/>
        </w:rPr>
        <w:t>czek</w:t>
      </w:r>
      <w:r w:rsidRPr="00175FA2">
        <w:rPr>
          <w:rFonts w:ascii="Work Sans" w:hAnsi="Work Sans" w:cs="Arial"/>
          <w:sz w:val="24"/>
          <w:szCs w:val="24"/>
        </w:rPr>
        <w:t xml:space="preserve"> w projekcie</w:t>
      </w:r>
      <w:r w:rsidR="00FF4851" w:rsidRPr="00175FA2">
        <w:rPr>
          <w:rFonts w:ascii="Work Sans" w:hAnsi="Work Sans" w:cs="Arial"/>
          <w:sz w:val="24"/>
          <w:szCs w:val="24"/>
        </w:rPr>
        <w:t>, jak również poprzez pokrycie kosztów dojazdów do/z miejsc realizacji wsparcia.</w:t>
      </w:r>
    </w:p>
    <w:p w14:paraId="15EB17E2" w14:textId="77777777" w:rsidR="00765104" w:rsidRPr="00175FA2" w:rsidRDefault="00765104" w:rsidP="00175FA2">
      <w:pPr>
        <w:pStyle w:val="Akapitzlist"/>
        <w:spacing w:after="100" w:afterAutospacing="1" w:line="360" w:lineRule="auto"/>
        <w:rPr>
          <w:rFonts w:ascii="Work Sans" w:hAnsi="Work Sans" w:cs="Arial"/>
          <w:sz w:val="24"/>
          <w:szCs w:val="24"/>
        </w:rPr>
      </w:pPr>
    </w:p>
    <w:p w14:paraId="76FFFA5C" w14:textId="46198680" w:rsidR="00765104" w:rsidRPr="00175FA2" w:rsidRDefault="00914C4D" w:rsidP="00175FA2">
      <w:pPr>
        <w:pStyle w:val="Akapitzlist"/>
        <w:numPr>
          <w:ilvl w:val="0"/>
          <w:numId w:val="23"/>
        </w:numPr>
        <w:spacing w:after="100" w:afterAutospacing="1" w:line="360" w:lineRule="auto"/>
        <w:ind w:hanging="76"/>
        <w:rPr>
          <w:rFonts w:ascii="Work Sans" w:hAnsi="Work Sans" w:cs="Arial"/>
          <w:b/>
          <w:sz w:val="24"/>
          <w:szCs w:val="24"/>
        </w:rPr>
      </w:pPr>
      <w:r w:rsidRPr="00175FA2">
        <w:rPr>
          <w:rFonts w:ascii="Work Sans" w:hAnsi="Work Sans" w:cs="Arial"/>
          <w:b/>
          <w:sz w:val="24"/>
          <w:szCs w:val="24"/>
        </w:rPr>
        <w:t>W</w:t>
      </w:r>
      <w:r w:rsidR="00B95671" w:rsidRPr="00175FA2">
        <w:rPr>
          <w:rFonts w:ascii="Work Sans" w:hAnsi="Work Sans" w:cs="Arial"/>
          <w:b/>
          <w:sz w:val="24"/>
          <w:szCs w:val="24"/>
        </w:rPr>
        <w:t>arsztaty</w:t>
      </w:r>
      <w:r w:rsidR="00765104" w:rsidRPr="00175FA2">
        <w:rPr>
          <w:rFonts w:ascii="Work Sans" w:hAnsi="Work Sans" w:cs="Arial"/>
          <w:b/>
          <w:sz w:val="24"/>
          <w:szCs w:val="24"/>
        </w:rPr>
        <w:t>:</w:t>
      </w:r>
    </w:p>
    <w:p w14:paraId="5534A3A4" w14:textId="1C76EE73" w:rsidR="00765104" w:rsidRPr="00175FA2" w:rsidRDefault="00765104" w:rsidP="00175FA2">
      <w:pPr>
        <w:pStyle w:val="Akapitzlist"/>
        <w:numPr>
          <w:ilvl w:val="0"/>
          <w:numId w:val="26"/>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Uczestnik</w:t>
      </w:r>
      <w:r w:rsidR="00597634" w:rsidRPr="00175FA2">
        <w:rPr>
          <w:rFonts w:ascii="Work Sans" w:hAnsi="Work Sans" w:cs="Arial"/>
          <w:sz w:val="24"/>
          <w:szCs w:val="24"/>
        </w:rPr>
        <w:t>/</w:t>
      </w:r>
      <w:r w:rsidR="0023011A">
        <w:rPr>
          <w:rFonts w:ascii="Work Sans" w:hAnsi="Work Sans" w:cs="Arial"/>
          <w:sz w:val="24"/>
          <w:szCs w:val="24"/>
        </w:rPr>
        <w:t>Uczestni</w:t>
      </w:r>
      <w:r w:rsidR="00597634" w:rsidRPr="00175FA2">
        <w:rPr>
          <w:rFonts w:ascii="Work Sans" w:hAnsi="Work Sans" w:cs="Arial"/>
          <w:sz w:val="24"/>
          <w:szCs w:val="24"/>
        </w:rPr>
        <w:t>czka</w:t>
      </w:r>
      <w:r w:rsidRPr="00175FA2">
        <w:rPr>
          <w:rFonts w:ascii="Work Sans" w:hAnsi="Work Sans" w:cs="Arial"/>
          <w:sz w:val="24"/>
          <w:szCs w:val="24"/>
        </w:rPr>
        <w:t xml:space="preserve"> jest zobligowany</w:t>
      </w:r>
      <w:r w:rsidR="00597634" w:rsidRPr="00175FA2">
        <w:rPr>
          <w:rFonts w:ascii="Work Sans" w:hAnsi="Work Sans" w:cs="Arial"/>
          <w:sz w:val="24"/>
          <w:szCs w:val="24"/>
        </w:rPr>
        <w:t>/</w:t>
      </w:r>
      <w:r w:rsidR="0023011A">
        <w:rPr>
          <w:rFonts w:ascii="Work Sans" w:hAnsi="Work Sans" w:cs="Arial"/>
          <w:sz w:val="24"/>
          <w:szCs w:val="24"/>
        </w:rPr>
        <w:t>zobligowan</w:t>
      </w:r>
      <w:r w:rsidR="00597634" w:rsidRPr="00175FA2">
        <w:rPr>
          <w:rFonts w:ascii="Work Sans" w:hAnsi="Work Sans" w:cs="Arial"/>
          <w:sz w:val="24"/>
          <w:szCs w:val="24"/>
        </w:rPr>
        <w:t>a</w:t>
      </w:r>
      <w:r w:rsidRPr="00175FA2">
        <w:rPr>
          <w:rFonts w:ascii="Work Sans" w:hAnsi="Work Sans" w:cs="Arial"/>
          <w:sz w:val="24"/>
          <w:szCs w:val="24"/>
        </w:rPr>
        <w:t xml:space="preserve"> do aktywnego uczestniczenia w min. 80% zajęć w ramach </w:t>
      </w:r>
      <w:r w:rsidR="00B95671" w:rsidRPr="00175FA2">
        <w:rPr>
          <w:rFonts w:ascii="Work Sans" w:hAnsi="Work Sans" w:cs="Arial"/>
          <w:sz w:val="24"/>
          <w:szCs w:val="24"/>
        </w:rPr>
        <w:t>warsztatów</w:t>
      </w:r>
      <w:r w:rsidR="00597634" w:rsidRPr="00175FA2">
        <w:rPr>
          <w:rFonts w:ascii="Work Sans" w:hAnsi="Work Sans" w:cs="Arial"/>
          <w:sz w:val="24"/>
          <w:szCs w:val="24"/>
        </w:rPr>
        <w:t>.</w:t>
      </w:r>
    </w:p>
    <w:p w14:paraId="71E5E127" w14:textId="7CB46F59" w:rsidR="0023011A" w:rsidRPr="0023011A" w:rsidRDefault="00AC0D7A" w:rsidP="0023011A">
      <w:pPr>
        <w:pStyle w:val="Akapitzlist"/>
        <w:numPr>
          <w:ilvl w:val="0"/>
          <w:numId w:val="26"/>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O</w:t>
      </w:r>
      <w:r w:rsidR="00765104" w:rsidRPr="00175FA2">
        <w:rPr>
          <w:rFonts w:ascii="Work Sans" w:hAnsi="Work Sans" w:cs="Arial"/>
          <w:sz w:val="24"/>
          <w:szCs w:val="24"/>
        </w:rPr>
        <w:t>puszczenie zajęć przez Uczestnika</w:t>
      </w:r>
      <w:r w:rsidR="00597634" w:rsidRPr="00175FA2">
        <w:rPr>
          <w:rFonts w:ascii="Work Sans" w:hAnsi="Work Sans" w:cs="Arial"/>
          <w:sz w:val="24"/>
          <w:szCs w:val="24"/>
        </w:rPr>
        <w:t>/</w:t>
      </w:r>
      <w:r w:rsidR="0023011A">
        <w:rPr>
          <w:rFonts w:ascii="Work Sans" w:hAnsi="Work Sans" w:cs="Arial"/>
          <w:sz w:val="24"/>
          <w:szCs w:val="24"/>
        </w:rPr>
        <w:t>Uczestni</w:t>
      </w:r>
      <w:r w:rsidR="00597634" w:rsidRPr="00175FA2">
        <w:rPr>
          <w:rFonts w:ascii="Work Sans" w:hAnsi="Work Sans" w:cs="Arial"/>
          <w:sz w:val="24"/>
          <w:szCs w:val="24"/>
        </w:rPr>
        <w:t>czkę</w:t>
      </w:r>
      <w:r w:rsidR="00765104" w:rsidRPr="00175FA2">
        <w:rPr>
          <w:rFonts w:ascii="Work Sans" w:hAnsi="Work Sans" w:cs="Arial"/>
          <w:sz w:val="24"/>
          <w:szCs w:val="24"/>
        </w:rPr>
        <w:t xml:space="preserve"> ponad dopuszczaln</w:t>
      </w:r>
      <w:r w:rsidRPr="00175FA2">
        <w:rPr>
          <w:rFonts w:ascii="Work Sans" w:hAnsi="Work Sans" w:cs="Arial"/>
          <w:sz w:val="24"/>
          <w:szCs w:val="24"/>
        </w:rPr>
        <w:t>e</w:t>
      </w:r>
      <w:r w:rsidR="00765104" w:rsidRPr="00175FA2">
        <w:rPr>
          <w:rFonts w:ascii="Work Sans" w:hAnsi="Work Sans" w:cs="Arial"/>
          <w:sz w:val="24"/>
          <w:szCs w:val="24"/>
        </w:rPr>
        <w:t xml:space="preserve"> </w:t>
      </w:r>
      <w:r w:rsidRPr="00175FA2">
        <w:rPr>
          <w:rFonts w:ascii="Work Sans" w:hAnsi="Work Sans" w:cs="Arial"/>
          <w:sz w:val="24"/>
          <w:szCs w:val="24"/>
        </w:rPr>
        <w:t xml:space="preserve">20% </w:t>
      </w:r>
      <w:r w:rsidR="00765104" w:rsidRPr="00175FA2">
        <w:rPr>
          <w:rFonts w:ascii="Work Sans" w:hAnsi="Work Sans" w:cs="Arial"/>
          <w:sz w:val="24"/>
          <w:szCs w:val="24"/>
        </w:rPr>
        <w:t>uprawniać będzie Beneficjenta do skreślenia Uczestnika</w:t>
      </w:r>
      <w:r w:rsidR="00597634" w:rsidRPr="00175FA2">
        <w:rPr>
          <w:rFonts w:ascii="Work Sans" w:hAnsi="Work Sans" w:cs="Arial"/>
          <w:sz w:val="24"/>
          <w:szCs w:val="24"/>
        </w:rPr>
        <w:t>/</w:t>
      </w:r>
      <w:r w:rsidR="0023011A">
        <w:rPr>
          <w:rFonts w:ascii="Work Sans" w:hAnsi="Work Sans" w:cs="Arial"/>
          <w:sz w:val="24"/>
          <w:szCs w:val="24"/>
        </w:rPr>
        <w:t>Uczestni</w:t>
      </w:r>
      <w:r w:rsidR="00597634" w:rsidRPr="00175FA2">
        <w:rPr>
          <w:rFonts w:ascii="Work Sans" w:hAnsi="Work Sans" w:cs="Arial"/>
          <w:sz w:val="24"/>
          <w:szCs w:val="24"/>
        </w:rPr>
        <w:t>czki</w:t>
      </w:r>
      <w:r w:rsidR="00765104" w:rsidRPr="00175FA2">
        <w:rPr>
          <w:rFonts w:ascii="Work Sans" w:hAnsi="Work Sans" w:cs="Arial"/>
          <w:sz w:val="24"/>
          <w:szCs w:val="24"/>
        </w:rPr>
        <w:t xml:space="preserve"> z listy Uczestników</w:t>
      </w:r>
      <w:r w:rsidR="00597634" w:rsidRPr="00175FA2">
        <w:rPr>
          <w:rFonts w:ascii="Work Sans" w:hAnsi="Work Sans" w:cs="Arial"/>
          <w:sz w:val="24"/>
          <w:szCs w:val="24"/>
        </w:rPr>
        <w:t>/</w:t>
      </w:r>
      <w:r w:rsidR="0023011A">
        <w:rPr>
          <w:rFonts w:ascii="Work Sans" w:hAnsi="Work Sans" w:cs="Arial"/>
          <w:sz w:val="24"/>
          <w:szCs w:val="24"/>
        </w:rPr>
        <w:t>Uczestni</w:t>
      </w:r>
      <w:r w:rsidR="00597634" w:rsidRPr="00175FA2">
        <w:rPr>
          <w:rFonts w:ascii="Work Sans" w:hAnsi="Work Sans" w:cs="Arial"/>
          <w:sz w:val="24"/>
          <w:szCs w:val="24"/>
        </w:rPr>
        <w:t>czek</w:t>
      </w:r>
      <w:r w:rsidR="00765104" w:rsidRPr="00175FA2">
        <w:rPr>
          <w:rFonts w:ascii="Work Sans" w:hAnsi="Work Sans" w:cs="Arial"/>
          <w:sz w:val="24"/>
          <w:szCs w:val="24"/>
        </w:rPr>
        <w:t xml:space="preserve"> projektu</w:t>
      </w:r>
      <w:r w:rsidR="00597634" w:rsidRPr="00175FA2">
        <w:rPr>
          <w:rFonts w:ascii="Work Sans" w:hAnsi="Work Sans" w:cs="Arial"/>
          <w:sz w:val="24"/>
          <w:szCs w:val="24"/>
        </w:rPr>
        <w:t xml:space="preserve">. </w:t>
      </w:r>
    </w:p>
    <w:p w14:paraId="36D22FD2" w14:textId="34EC0F26" w:rsidR="00765104" w:rsidRPr="0023011A" w:rsidRDefault="00765104" w:rsidP="0023011A">
      <w:pPr>
        <w:pStyle w:val="Nagwek2"/>
        <w:rPr>
          <w:rFonts w:ascii="Work Sans" w:hAnsi="Work Sans"/>
          <w:b/>
          <w:bCs/>
          <w:color w:val="auto"/>
          <w:sz w:val="24"/>
          <w:szCs w:val="24"/>
        </w:rPr>
      </w:pPr>
      <w:bookmarkStart w:id="7" w:name="_Toc200440369"/>
      <w:r w:rsidRPr="0023011A">
        <w:rPr>
          <w:rFonts w:ascii="Work Sans" w:hAnsi="Work Sans"/>
          <w:b/>
          <w:bCs/>
          <w:color w:val="auto"/>
          <w:sz w:val="24"/>
          <w:szCs w:val="24"/>
        </w:rPr>
        <w:lastRenderedPageBreak/>
        <w:t>§7</w:t>
      </w:r>
      <w:r w:rsidR="00CD02D7">
        <w:rPr>
          <w:rFonts w:ascii="Work Sans" w:hAnsi="Work Sans"/>
          <w:b/>
          <w:bCs/>
          <w:color w:val="auto"/>
          <w:sz w:val="24"/>
          <w:szCs w:val="24"/>
        </w:rPr>
        <w:t xml:space="preserve"> </w:t>
      </w:r>
      <w:r w:rsidRPr="0023011A">
        <w:rPr>
          <w:rFonts w:ascii="Work Sans" w:hAnsi="Work Sans"/>
          <w:b/>
          <w:bCs/>
          <w:color w:val="auto"/>
          <w:sz w:val="24"/>
          <w:szCs w:val="24"/>
        </w:rPr>
        <w:t>Zasady zwrotu kosztów dojazdu</w:t>
      </w:r>
      <w:bookmarkEnd w:id="7"/>
    </w:p>
    <w:p w14:paraId="6773530F" w14:textId="77777777" w:rsidR="00304623" w:rsidRPr="00175FA2" w:rsidRDefault="00304623" w:rsidP="00175FA2">
      <w:pPr>
        <w:pStyle w:val="Akapitzlist"/>
        <w:spacing w:after="100" w:afterAutospacing="1" w:line="360" w:lineRule="auto"/>
        <w:ind w:left="0"/>
        <w:rPr>
          <w:rFonts w:ascii="Work Sans" w:hAnsi="Work Sans" w:cs="Arial"/>
          <w:b/>
          <w:sz w:val="24"/>
          <w:szCs w:val="24"/>
        </w:rPr>
      </w:pPr>
    </w:p>
    <w:p w14:paraId="388149B5" w14:textId="56DA9EF8" w:rsidR="00765104" w:rsidRPr="00175FA2" w:rsidRDefault="00765104" w:rsidP="00175FA2">
      <w:pPr>
        <w:pStyle w:val="Akapitzlist"/>
        <w:numPr>
          <w:ilvl w:val="0"/>
          <w:numId w:val="10"/>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Zasady zawarte w niniejszym paragrafie stosuje się do zwrotu kosztów dojazdu przewidzianych w niniejszym </w:t>
      </w:r>
      <w:r w:rsidR="00A3727B" w:rsidRPr="00175FA2">
        <w:rPr>
          <w:rFonts w:ascii="Work Sans" w:hAnsi="Work Sans" w:cs="Arial"/>
          <w:sz w:val="24"/>
          <w:szCs w:val="24"/>
        </w:rPr>
        <w:t>R</w:t>
      </w:r>
      <w:r w:rsidRPr="00175FA2">
        <w:rPr>
          <w:rFonts w:ascii="Work Sans" w:hAnsi="Work Sans" w:cs="Arial"/>
          <w:sz w:val="24"/>
          <w:szCs w:val="24"/>
        </w:rPr>
        <w:t>egulaminie.</w:t>
      </w:r>
    </w:p>
    <w:p w14:paraId="17B1F924" w14:textId="3D4A0CA7" w:rsidR="003A78A7" w:rsidRPr="00175FA2" w:rsidRDefault="003A78A7" w:rsidP="00175FA2">
      <w:pPr>
        <w:pStyle w:val="Akapitzlist"/>
        <w:numPr>
          <w:ilvl w:val="0"/>
          <w:numId w:val="10"/>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Rozliczenie kosztów przejazdu (II klasa) następuje wg kosztów rzeczywistych, udokumentowanych biletem lub wydrukiem potwierdzającym cenę biletu na danej trasie wraz z oświadczeniem </w:t>
      </w:r>
      <w:r w:rsidR="00F874B1" w:rsidRPr="00175FA2">
        <w:rPr>
          <w:rFonts w:ascii="Work Sans" w:hAnsi="Work Sans" w:cs="Arial"/>
          <w:sz w:val="24"/>
          <w:szCs w:val="24"/>
        </w:rPr>
        <w:t>Uczestnika/</w:t>
      </w:r>
      <w:r w:rsidR="0023011A">
        <w:rPr>
          <w:rFonts w:ascii="Work Sans" w:hAnsi="Work Sans" w:cs="Arial"/>
          <w:sz w:val="24"/>
          <w:szCs w:val="24"/>
        </w:rPr>
        <w:t>Uczestni</w:t>
      </w:r>
      <w:r w:rsidR="00F874B1" w:rsidRPr="00175FA2">
        <w:rPr>
          <w:rFonts w:ascii="Work Sans" w:hAnsi="Work Sans" w:cs="Arial"/>
          <w:sz w:val="24"/>
          <w:szCs w:val="24"/>
        </w:rPr>
        <w:t xml:space="preserve">czki </w:t>
      </w:r>
      <w:r w:rsidRPr="00175FA2">
        <w:rPr>
          <w:rFonts w:ascii="Work Sans" w:hAnsi="Work Sans" w:cs="Arial"/>
          <w:sz w:val="24"/>
          <w:szCs w:val="24"/>
        </w:rPr>
        <w:t>projektu o terminach oraz liczbie przejazdów dokonanych w danym okresie rozliczeniowym</w:t>
      </w:r>
      <w:r w:rsidR="00597634" w:rsidRPr="00175FA2">
        <w:rPr>
          <w:rFonts w:ascii="Work Sans" w:hAnsi="Work Sans" w:cs="Arial"/>
          <w:sz w:val="24"/>
          <w:szCs w:val="24"/>
        </w:rPr>
        <w:t>,</w:t>
      </w:r>
      <w:r w:rsidRPr="00175FA2">
        <w:rPr>
          <w:rFonts w:ascii="Work Sans" w:hAnsi="Work Sans" w:cs="Arial"/>
          <w:sz w:val="24"/>
          <w:szCs w:val="24"/>
        </w:rPr>
        <w:t xml:space="preserve"> w związku z uzyskanym w projekcie wsparciem. Wystarczającym jest przekazanie przez uczestnika ubiegającego się o zwrot środków za przejazd komunikacją zbiorową oryginału TYLKO jednego biletu (jednorazowego/okresowego), jako dowodu księgowego i na jego podstawie zrefundowanie łącznych kosztów przejazdów</w:t>
      </w:r>
      <w:r w:rsidR="00597634" w:rsidRPr="00175FA2">
        <w:rPr>
          <w:rFonts w:ascii="Work Sans" w:hAnsi="Work Sans" w:cs="Arial"/>
          <w:sz w:val="24"/>
          <w:szCs w:val="24"/>
        </w:rPr>
        <w:t>,</w:t>
      </w:r>
      <w:r w:rsidRPr="00175FA2">
        <w:rPr>
          <w:rFonts w:ascii="Work Sans" w:hAnsi="Work Sans" w:cs="Arial"/>
          <w:sz w:val="24"/>
          <w:szCs w:val="24"/>
        </w:rPr>
        <w:t xml:space="preserve"> zrealizowanych na danej trasie we wnioskowanym okresie rozliczeniowym. Jeżeli </w:t>
      </w:r>
      <w:r w:rsidR="00F874B1" w:rsidRPr="00175FA2">
        <w:rPr>
          <w:rFonts w:ascii="Work Sans" w:hAnsi="Work Sans" w:cs="Arial"/>
          <w:sz w:val="24"/>
          <w:szCs w:val="24"/>
        </w:rPr>
        <w:t>Uczestnik</w:t>
      </w:r>
      <w:r w:rsidR="00597634" w:rsidRPr="00175FA2">
        <w:rPr>
          <w:rFonts w:ascii="Work Sans" w:hAnsi="Work Sans" w:cs="Arial"/>
          <w:sz w:val="24"/>
          <w:szCs w:val="24"/>
        </w:rPr>
        <w:t>/czka</w:t>
      </w:r>
      <w:r w:rsidRPr="00175FA2">
        <w:rPr>
          <w:rFonts w:ascii="Work Sans" w:hAnsi="Work Sans" w:cs="Arial"/>
          <w:sz w:val="24"/>
          <w:szCs w:val="24"/>
        </w:rPr>
        <w:t xml:space="preserve"> projektu skorzystał z własnego samochodu osobowego, do wniosku załącza wydruk ze strony </w:t>
      </w:r>
      <w:bookmarkStart w:id="8" w:name="_Hlk25586454"/>
      <w:r w:rsidRPr="00175FA2">
        <w:rPr>
          <w:rFonts w:ascii="Work Sans" w:hAnsi="Work Sans" w:cs="Arial"/>
          <w:sz w:val="24"/>
          <w:szCs w:val="24"/>
        </w:rPr>
        <w:t>przewoźnika</w:t>
      </w:r>
      <w:r w:rsidR="00597634" w:rsidRPr="00175FA2">
        <w:rPr>
          <w:rFonts w:ascii="Work Sans" w:hAnsi="Work Sans" w:cs="Arial"/>
          <w:sz w:val="24"/>
          <w:szCs w:val="24"/>
        </w:rPr>
        <w:t>,</w:t>
      </w:r>
      <w:r w:rsidRPr="00175FA2">
        <w:rPr>
          <w:rFonts w:ascii="Work Sans" w:hAnsi="Work Sans" w:cs="Arial"/>
          <w:sz w:val="24"/>
          <w:szCs w:val="24"/>
        </w:rPr>
        <w:t xml:space="preserve"> potwierdzający cenę biletu na trasie z miejsca zamieszkania do miejsca realizacji wsparcia w </w:t>
      </w:r>
      <w:bookmarkEnd w:id="8"/>
      <w:r w:rsidR="00F874B1" w:rsidRPr="00175FA2">
        <w:rPr>
          <w:rFonts w:ascii="Work Sans" w:hAnsi="Work Sans" w:cs="Arial"/>
          <w:sz w:val="24"/>
          <w:szCs w:val="24"/>
        </w:rPr>
        <w:t>Projekcie</w:t>
      </w:r>
      <w:r w:rsidRPr="00175FA2">
        <w:rPr>
          <w:rFonts w:ascii="Work Sans" w:hAnsi="Work Sans" w:cs="Arial"/>
          <w:sz w:val="24"/>
          <w:szCs w:val="24"/>
        </w:rPr>
        <w:t>. Kwalifikowalny jest również koszt biletu okresowego pod warunkiem, iż w danym okresie suma kosztów pojedynczych biletów przekroczy wartość biletu okresowego.</w:t>
      </w:r>
    </w:p>
    <w:p w14:paraId="4EA528CC" w14:textId="47A15624" w:rsidR="00765104" w:rsidRPr="00175FA2" w:rsidRDefault="00765104" w:rsidP="00175FA2">
      <w:pPr>
        <w:pStyle w:val="Akapitzlist"/>
        <w:numPr>
          <w:ilvl w:val="0"/>
          <w:numId w:val="10"/>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Koszty dojazdu na zajęcia są zwracane tylko do równowartości najtańszego środka transportu publicznego na danej trasie</w:t>
      </w:r>
      <w:r w:rsidR="00A3727B" w:rsidRPr="00175FA2">
        <w:rPr>
          <w:rFonts w:ascii="Work Sans" w:hAnsi="Work Sans" w:cs="Arial"/>
          <w:sz w:val="24"/>
          <w:szCs w:val="24"/>
        </w:rPr>
        <w:t>.</w:t>
      </w:r>
    </w:p>
    <w:p w14:paraId="311AFFF0" w14:textId="2B52718F" w:rsidR="00765104" w:rsidRPr="00175FA2" w:rsidRDefault="00765104" w:rsidP="00175FA2">
      <w:pPr>
        <w:pStyle w:val="Akapitzlist"/>
        <w:numPr>
          <w:ilvl w:val="0"/>
          <w:numId w:val="10"/>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Uczestnik</w:t>
      </w:r>
      <w:r w:rsidR="00597634" w:rsidRPr="00175FA2">
        <w:rPr>
          <w:rFonts w:ascii="Work Sans" w:hAnsi="Work Sans" w:cs="Arial"/>
          <w:sz w:val="24"/>
          <w:szCs w:val="24"/>
        </w:rPr>
        <w:t>/</w:t>
      </w:r>
      <w:r w:rsidR="0023011A">
        <w:rPr>
          <w:rFonts w:ascii="Work Sans" w:hAnsi="Work Sans" w:cs="Arial"/>
          <w:sz w:val="24"/>
          <w:szCs w:val="24"/>
        </w:rPr>
        <w:t>Uczestni</w:t>
      </w:r>
      <w:r w:rsidR="00597634" w:rsidRPr="00175FA2">
        <w:rPr>
          <w:rFonts w:ascii="Work Sans" w:hAnsi="Work Sans" w:cs="Arial"/>
          <w:sz w:val="24"/>
          <w:szCs w:val="24"/>
        </w:rPr>
        <w:t>czka</w:t>
      </w:r>
      <w:r w:rsidRPr="00175FA2">
        <w:rPr>
          <w:rFonts w:ascii="Work Sans" w:hAnsi="Work Sans" w:cs="Arial"/>
          <w:sz w:val="24"/>
          <w:szCs w:val="24"/>
        </w:rPr>
        <w:t xml:space="preserve"> Projektu zobowiązuje się przekazać Beneficjentowi dokumenty niezbędne do rozliczenia zwrotu kosztów dojazdu wskazane w ust. </w:t>
      </w:r>
      <w:r w:rsidR="003A78A7" w:rsidRPr="00175FA2">
        <w:rPr>
          <w:rFonts w:ascii="Work Sans" w:hAnsi="Work Sans" w:cs="Arial"/>
          <w:sz w:val="24"/>
          <w:szCs w:val="24"/>
        </w:rPr>
        <w:t xml:space="preserve">2 i </w:t>
      </w:r>
      <w:r w:rsidRPr="00175FA2">
        <w:rPr>
          <w:rFonts w:ascii="Work Sans" w:hAnsi="Work Sans" w:cs="Arial"/>
          <w:sz w:val="24"/>
          <w:szCs w:val="24"/>
        </w:rPr>
        <w:t>11</w:t>
      </w:r>
      <w:r w:rsidR="00FF4851" w:rsidRPr="00175FA2">
        <w:rPr>
          <w:rFonts w:ascii="Work Sans" w:hAnsi="Work Sans" w:cs="Arial"/>
          <w:sz w:val="24"/>
          <w:szCs w:val="24"/>
        </w:rPr>
        <w:t>.</w:t>
      </w:r>
    </w:p>
    <w:p w14:paraId="13E998D8" w14:textId="61D675B4" w:rsidR="003A78A7" w:rsidRPr="00175FA2" w:rsidRDefault="003A78A7" w:rsidP="00175FA2">
      <w:pPr>
        <w:pStyle w:val="Akapitzlist"/>
        <w:numPr>
          <w:ilvl w:val="0"/>
          <w:numId w:val="10"/>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Rozliczenia dotyczące zwrotu kosztów dojazdu należy składać Beneficjentowi w ciągu 10 dni od</w:t>
      </w:r>
      <w:r w:rsidR="00175FA2" w:rsidRPr="00175FA2">
        <w:rPr>
          <w:rFonts w:ascii="Work Sans" w:hAnsi="Work Sans" w:cs="Arial"/>
          <w:sz w:val="24"/>
          <w:szCs w:val="24"/>
        </w:rPr>
        <w:t xml:space="preserve">  </w:t>
      </w:r>
      <w:r w:rsidRPr="00175FA2">
        <w:rPr>
          <w:rFonts w:ascii="Work Sans" w:hAnsi="Work Sans" w:cs="Arial"/>
          <w:sz w:val="24"/>
          <w:szCs w:val="24"/>
        </w:rPr>
        <w:t>zakończenia danej formy wsparcia, za jaką przysługuje zwrot kosztów dojazdu. W uzasadnionych przypadkach termin może zostać wydłużony. W celu rozliczenia i zwrotu kosztów dojazdu Uczestnik</w:t>
      </w:r>
      <w:r w:rsidR="00597634" w:rsidRPr="00175FA2">
        <w:rPr>
          <w:rFonts w:ascii="Work Sans" w:hAnsi="Work Sans" w:cs="Arial"/>
          <w:sz w:val="24"/>
          <w:szCs w:val="24"/>
        </w:rPr>
        <w:t>/</w:t>
      </w:r>
      <w:r w:rsidR="006A42C2" w:rsidRPr="006A42C2">
        <w:rPr>
          <w:rFonts w:ascii="Work Sans" w:hAnsi="Work Sans" w:cs="Arial"/>
          <w:sz w:val="24"/>
          <w:szCs w:val="24"/>
        </w:rPr>
        <w:t xml:space="preserve"> </w:t>
      </w:r>
      <w:r w:rsidR="006A42C2">
        <w:rPr>
          <w:rFonts w:ascii="Work Sans" w:hAnsi="Work Sans" w:cs="Arial"/>
          <w:sz w:val="24"/>
          <w:szCs w:val="24"/>
        </w:rPr>
        <w:t>Uczestni</w:t>
      </w:r>
      <w:r w:rsidR="006A42C2" w:rsidRPr="00175FA2">
        <w:rPr>
          <w:rFonts w:ascii="Work Sans" w:hAnsi="Work Sans" w:cs="Arial"/>
          <w:sz w:val="24"/>
          <w:szCs w:val="24"/>
        </w:rPr>
        <w:t>czk</w:t>
      </w:r>
      <w:r w:rsidR="00597634" w:rsidRPr="00175FA2">
        <w:rPr>
          <w:rFonts w:ascii="Work Sans" w:hAnsi="Work Sans" w:cs="Arial"/>
          <w:sz w:val="24"/>
          <w:szCs w:val="24"/>
        </w:rPr>
        <w:t>a</w:t>
      </w:r>
      <w:r w:rsidRPr="00175FA2">
        <w:rPr>
          <w:rFonts w:ascii="Work Sans" w:hAnsi="Work Sans" w:cs="Arial"/>
          <w:sz w:val="24"/>
          <w:szCs w:val="24"/>
        </w:rPr>
        <w:t xml:space="preserve"> zobowiązany</w:t>
      </w:r>
      <w:r w:rsidR="00597634" w:rsidRPr="00175FA2">
        <w:rPr>
          <w:rFonts w:ascii="Work Sans" w:hAnsi="Work Sans" w:cs="Arial"/>
          <w:sz w:val="24"/>
          <w:szCs w:val="24"/>
        </w:rPr>
        <w:t>/</w:t>
      </w:r>
      <w:r w:rsidR="006A42C2">
        <w:rPr>
          <w:rFonts w:ascii="Work Sans" w:hAnsi="Work Sans" w:cs="Arial"/>
          <w:sz w:val="24"/>
          <w:szCs w:val="24"/>
        </w:rPr>
        <w:t>zobowiązan</w:t>
      </w:r>
      <w:r w:rsidR="00597634" w:rsidRPr="00175FA2">
        <w:rPr>
          <w:rFonts w:ascii="Work Sans" w:hAnsi="Work Sans" w:cs="Arial"/>
          <w:sz w:val="24"/>
          <w:szCs w:val="24"/>
        </w:rPr>
        <w:t>a</w:t>
      </w:r>
      <w:r w:rsidRPr="00175FA2">
        <w:rPr>
          <w:rFonts w:ascii="Work Sans" w:hAnsi="Work Sans" w:cs="Arial"/>
          <w:sz w:val="24"/>
          <w:szCs w:val="24"/>
        </w:rPr>
        <w:t xml:space="preserve"> jest wskazać Beneficjentowi nr rachunku bankowego, na jaki nastąpić ma zwrot.</w:t>
      </w:r>
    </w:p>
    <w:p w14:paraId="7767AC2B" w14:textId="2130DCB1" w:rsidR="00765104" w:rsidRPr="00175FA2" w:rsidRDefault="00765104" w:rsidP="00175FA2">
      <w:pPr>
        <w:pStyle w:val="Akapitzlist"/>
        <w:numPr>
          <w:ilvl w:val="0"/>
          <w:numId w:val="10"/>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W przypadku, gdy jednym samochodem podróżuje więcej niż jeden Uczestnik</w:t>
      </w:r>
      <w:r w:rsidR="00597634" w:rsidRPr="00175FA2">
        <w:rPr>
          <w:rFonts w:ascii="Work Sans" w:hAnsi="Work Sans" w:cs="Arial"/>
          <w:sz w:val="24"/>
          <w:szCs w:val="24"/>
        </w:rPr>
        <w:t>/</w:t>
      </w:r>
      <w:r w:rsidR="006A42C2" w:rsidRPr="006A42C2">
        <w:rPr>
          <w:rFonts w:ascii="Work Sans" w:hAnsi="Work Sans" w:cs="Arial"/>
          <w:sz w:val="24"/>
          <w:szCs w:val="24"/>
        </w:rPr>
        <w:t xml:space="preserve"> </w:t>
      </w:r>
      <w:r w:rsidR="006A42C2">
        <w:rPr>
          <w:rFonts w:ascii="Work Sans" w:hAnsi="Work Sans" w:cs="Arial"/>
          <w:sz w:val="24"/>
          <w:szCs w:val="24"/>
        </w:rPr>
        <w:t>Uczestni</w:t>
      </w:r>
      <w:r w:rsidR="006A42C2" w:rsidRPr="00175FA2">
        <w:rPr>
          <w:rFonts w:ascii="Work Sans" w:hAnsi="Work Sans" w:cs="Arial"/>
          <w:sz w:val="24"/>
          <w:szCs w:val="24"/>
        </w:rPr>
        <w:t>czka</w:t>
      </w:r>
      <w:r w:rsidR="00597634" w:rsidRPr="00175FA2">
        <w:rPr>
          <w:rFonts w:ascii="Work Sans" w:hAnsi="Work Sans" w:cs="Arial"/>
          <w:sz w:val="24"/>
          <w:szCs w:val="24"/>
        </w:rPr>
        <w:t>,</w:t>
      </w:r>
      <w:r w:rsidRPr="00175FA2">
        <w:rPr>
          <w:rFonts w:ascii="Work Sans" w:hAnsi="Work Sans" w:cs="Arial"/>
          <w:sz w:val="24"/>
          <w:szCs w:val="24"/>
        </w:rPr>
        <w:t xml:space="preserve"> koszt dojazdu zwracany jest wyłącznie jednemu </w:t>
      </w:r>
      <w:r w:rsidRPr="00175FA2">
        <w:rPr>
          <w:rFonts w:ascii="Work Sans" w:hAnsi="Work Sans" w:cs="Arial"/>
          <w:sz w:val="24"/>
          <w:szCs w:val="24"/>
        </w:rPr>
        <w:lastRenderedPageBreak/>
        <w:t>Uczestnikowi</w:t>
      </w:r>
      <w:r w:rsidR="00597634" w:rsidRPr="00175FA2">
        <w:rPr>
          <w:rFonts w:ascii="Work Sans" w:hAnsi="Work Sans" w:cs="Arial"/>
          <w:sz w:val="24"/>
          <w:szCs w:val="24"/>
        </w:rPr>
        <w:t>/</w:t>
      </w:r>
      <w:r w:rsidR="0023011A">
        <w:rPr>
          <w:rFonts w:ascii="Work Sans" w:hAnsi="Work Sans" w:cs="Arial"/>
          <w:sz w:val="24"/>
          <w:szCs w:val="24"/>
        </w:rPr>
        <w:t>Uczestni</w:t>
      </w:r>
      <w:r w:rsidR="00597634" w:rsidRPr="00175FA2">
        <w:rPr>
          <w:rFonts w:ascii="Work Sans" w:hAnsi="Work Sans" w:cs="Arial"/>
          <w:sz w:val="24"/>
          <w:szCs w:val="24"/>
        </w:rPr>
        <w:t>czce</w:t>
      </w:r>
      <w:r w:rsidRPr="00175FA2">
        <w:rPr>
          <w:rFonts w:ascii="Work Sans" w:hAnsi="Work Sans" w:cs="Arial"/>
          <w:sz w:val="24"/>
          <w:szCs w:val="24"/>
        </w:rPr>
        <w:t xml:space="preserve"> – </w:t>
      </w:r>
      <w:r w:rsidR="00597634" w:rsidRPr="00175FA2">
        <w:rPr>
          <w:rFonts w:ascii="Work Sans" w:hAnsi="Work Sans" w:cs="Arial"/>
          <w:sz w:val="24"/>
          <w:szCs w:val="24"/>
        </w:rPr>
        <w:t>osobie</w:t>
      </w:r>
      <w:r w:rsidRPr="00175FA2">
        <w:rPr>
          <w:rFonts w:ascii="Work Sans" w:hAnsi="Work Sans" w:cs="Arial"/>
          <w:sz w:val="24"/>
          <w:szCs w:val="24"/>
        </w:rPr>
        <w:t xml:space="preserve">, </w:t>
      </w:r>
      <w:r w:rsidR="00597634" w:rsidRPr="00175FA2">
        <w:rPr>
          <w:rFonts w:ascii="Work Sans" w:hAnsi="Work Sans" w:cs="Arial"/>
          <w:sz w:val="24"/>
          <w:szCs w:val="24"/>
        </w:rPr>
        <w:t xml:space="preserve">która </w:t>
      </w:r>
      <w:r w:rsidRPr="00175FA2">
        <w:rPr>
          <w:rFonts w:ascii="Work Sans" w:hAnsi="Work Sans" w:cs="Arial"/>
          <w:sz w:val="24"/>
          <w:szCs w:val="24"/>
        </w:rPr>
        <w:t>udokumentuje rozliczenia zwrotu kosztów dojazdu.</w:t>
      </w:r>
    </w:p>
    <w:p w14:paraId="5F44F7DD" w14:textId="77777777" w:rsidR="00765104" w:rsidRPr="00175FA2" w:rsidRDefault="00765104" w:rsidP="00175FA2">
      <w:pPr>
        <w:pStyle w:val="Akapitzlist"/>
        <w:numPr>
          <w:ilvl w:val="0"/>
          <w:numId w:val="10"/>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Złożenie dokumentów niekompletnych lub złożenie ich po terminie skutkować będzie brakiem możliwości dochodzenia zwrotu kosztów dojazdu. </w:t>
      </w:r>
    </w:p>
    <w:p w14:paraId="73E5B811" w14:textId="1C256BBC" w:rsidR="00765104" w:rsidRPr="00175FA2" w:rsidRDefault="00765104" w:rsidP="00175FA2">
      <w:pPr>
        <w:pStyle w:val="Akapitzlist"/>
        <w:numPr>
          <w:ilvl w:val="0"/>
          <w:numId w:val="10"/>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Projektodawca zastrzega sobie możliwość wstrzymania wypłat, o ile nie posiada środków finansowych na koncie bankowym Projektu (w takim przypadku zwrot kosztów zostanie wypłacony bezzwłocznie po otrzymaniu kolejnej transzy od Instytucji Pośredniczącej,</w:t>
      </w:r>
      <w:r w:rsidR="00175FA2" w:rsidRPr="00175FA2">
        <w:rPr>
          <w:rFonts w:ascii="Work Sans" w:hAnsi="Work Sans" w:cs="Arial"/>
          <w:sz w:val="24"/>
          <w:szCs w:val="24"/>
        </w:rPr>
        <w:t xml:space="preserve">  </w:t>
      </w:r>
      <w:r w:rsidRPr="00175FA2">
        <w:rPr>
          <w:rFonts w:ascii="Work Sans" w:hAnsi="Work Sans" w:cs="Arial"/>
          <w:sz w:val="24"/>
          <w:szCs w:val="24"/>
        </w:rPr>
        <w:t>Wojewódzkiego Urzędu Pracy w Poznaniu).</w:t>
      </w:r>
    </w:p>
    <w:p w14:paraId="4ED35BC3" w14:textId="584766F8" w:rsidR="00765104" w:rsidRPr="00175FA2" w:rsidRDefault="00765104" w:rsidP="00175FA2">
      <w:pPr>
        <w:pStyle w:val="Akapitzlist"/>
        <w:numPr>
          <w:ilvl w:val="0"/>
          <w:numId w:val="10"/>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Beneficjent ma prawo sprawdzić wiarygodność danych przedstawionych przez Uczestników</w:t>
      </w:r>
      <w:r w:rsidR="00597634" w:rsidRPr="00175FA2">
        <w:rPr>
          <w:rFonts w:ascii="Work Sans" w:hAnsi="Work Sans" w:cs="Arial"/>
          <w:sz w:val="24"/>
          <w:szCs w:val="24"/>
        </w:rPr>
        <w:t>/</w:t>
      </w:r>
      <w:r w:rsidR="0023011A">
        <w:rPr>
          <w:rFonts w:ascii="Work Sans" w:hAnsi="Work Sans" w:cs="Arial"/>
          <w:sz w:val="24"/>
          <w:szCs w:val="24"/>
        </w:rPr>
        <w:t>Uczestni</w:t>
      </w:r>
      <w:r w:rsidR="00597634" w:rsidRPr="00175FA2">
        <w:rPr>
          <w:rFonts w:ascii="Work Sans" w:hAnsi="Work Sans" w:cs="Arial"/>
          <w:sz w:val="24"/>
          <w:szCs w:val="24"/>
        </w:rPr>
        <w:t>czki</w:t>
      </w:r>
      <w:r w:rsidRPr="00175FA2">
        <w:rPr>
          <w:rFonts w:ascii="Work Sans" w:hAnsi="Work Sans" w:cs="Arial"/>
          <w:sz w:val="24"/>
          <w:szCs w:val="24"/>
        </w:rPr>
        <w:t xml:space="preserve"> Projektu, wzywając Uczestnika</w:t>
      </w:r>
      <w:r w:rsidR="00597634" w:rsidRPr="00175FA2">
        <w:rPr>
          <w:rFonts w:ascii="Work Sans" w:hAnsi="Work Sans" w:cs="Arial"/>
          <w:sz w:val="24"/>
          <w:szCs w:val="24"/>
        </w:rPr>
        <w:t>/</w:t>
      </w:r>
      <w:r w:rsidR="0023011A">
        <w:rPr>
          <w:rFonts w:ascii="Work Sans" w:hAnsi="Work Sans" w:cs="Arial"/>
          <w:sz w:val="24"/>
          <w:szCs w:val="24"/>
        </w:rPr>
        <w:t>Uczestni</w:t>
      </w:r>
      <w:r w:rsidR="00597634" w:rsidRPr="00175FA2">
        <w:rPr>
          <w:rFonts w:ascii="Work Sans" w:hAnsi="Work Sans" w:cs="Arial"/>
          <w:sz w:val="24"/>
          <w:szCs w:val="24"/>
        </w:rPr>
        <w:t>czkę</w:t>
      </w:r>
      <w:r w:rsidRPr="00175FA2">
        <w:rPr>
          <w:rFonts w:ascii="Work Sans" w:hAnsi="Work Sans" w:cs="Arial"/>
          <w:sz w:val="24"/>
          <w:szCs w:val="24"/>
        </w:rPr>
        <w:t xml:space="preserve"> do dostarczenia dodatkowych dokumentów.</w:t>
      </w:r>
    </w:p>
    <w:p w14:paraId="1D741DC9" w14:textId="17489AEB" w:rsidR="00765104" w:rsidRPr="00175FA2" w:rsidRDefault="00765104" w:rsidP="00175FA2">
      <w:pPr>
        <w:pStyle w:val="Akapitzlist"/>
        <w:numPr>
          <w:ilvl w:val="0"/>
          <w:numId w:val="10"/>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Uczestnik</w:t>
      </w:r>
      <w:r w:rsidR="00597634" w:rsidRPr="00175FA2">
        <w:rPr>
          <w:rFonts w:ascii="Work Sans" w:hAnsi="Work Sans" w:cs="Arial"/>
          <w:sz w:val="24"/>
          <w:szCs w:val="24"/>
        </w:rPr>
        <w:t>/</w:t>
      </w:r>
      <w:r w:rsidR="006A42C2">
        <w:rPr>
          <w:rFonts w:ascii="Work Sans" w:hAnsi="Work Sans" w:cs="Arial"/>
          <w:sz w:val="24"/>
          <w:szCs w:val="24"/>
        </w:rPr>
        <w:t>Uczestni</w:t>
      </w:r>
      <w:r w:rsidR="00597634" w:rsidRPr="00175FA2">
        <w:rPr>
          <w:rFonts w:ascii="Work Sans" w:hAnsi="Work Sans" w:cs="Arial"/>
          <w:sz w:val="24"/>
          <w:szCs w:val="24"/>
        </w:rPr>
        <w:t>czka</w:t>
      </w:r>
      <w:r w:rsidRPr="00175FA2">
        <w:rPr>
          <w:rFonts w:ascii="Work Sans" w:hAnsi="Work Sans" w:cs="Arial"/>
          <w:sz w:val="24"/>
          <w:szCs w:val="24"/>
        </w:rPr>
        <w:t xml:space="preserve"> Projektu, ubiegający się o zwrot kosztów dojazdu, jest zobowiązany do respektowania zasad niniejszego paragrafu.</w:t>
      </w:r>
    </w:p>
    <w:p w14:paraId="0AA7689C" w14:textId="77777777" w:rsidR="00765104" w:rsidRPr="00175FA2" w:rsidRDefault="00765104" w:rsidP="00175FA2">
      <w:pPr>
        <w:pStyle w:val="Akapitzlist"/>
        <w:numPr>
          <w:ilvl w:val="0"/>
          <w:numId w:val="10"/>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Wykaz dokumentów wymaganych do rozliczenia kosztów dojazdu: </w:t>
      </w:r>
    </w:p>
    <w:p w14:paraId="155F6873" w14:textId="2F582D6F" w:rsidR="00623F33" w:rsidRPr="00175FA2" w:rsidRDefault="00623F33" w:rsidP="00175FA2">
      <w:pPr>
        <w:pStyle w:val="Akapitzlist"/>
        <w:numPr>
          <w:ilvl w:val="0"/>
          <w:numId w:val="11"/>
        </w:numPr>
        <w:spacing w:after="100" w:afterAutospacing="1" w:line="360" w:lineRule="auto"/>
        <w:ind w:left="709" w:hanging="283"/>
        <w:rPr>
          <w:rFonts w:ascii="Work Sans" w:hAnsi="Work Sans" w:cs="Arial"/>
          <w:sz w:val="24"/>
          <w:szCs w:val="24"/>
        </w:rPr>
      </w:pPr>
      <w:r w:rsidRPr="00175FA2">
        <w:rPr>
          <w:rFonts w:ascii="Work Sans" w:hAnsi="Work Sans" w:cs="Arial"/>
          <w:sz w:val="24"/>
          <w:szCs w:val="24"/>
        </w:rPr>
        <w:t>Uczestnik</w:t>
      </w:r>
      <w:r w:rsidR="00597634" w:rsidRPr="00175FA2">
        <w:rPr>
          <w:rFonts w:ascii="Work Sans" w:hAnsi="Work Sans" w:cs="Arial"/>
          <w:sz w:val="24"/>
          <w:szCs w:val="24"/>
        </w:rPr>
        <w:t>/</w:t>
      </w:r>
      <w:r w:rsidR="006A42C2">
        <w:rPr>
          <w:rFonts w:ascii="Work Sans" w:hAnsi="Work Sans" w:cs="Arial"/>
          <w:sz w:val="24"/>
          <w:szCs w:val="24"/>
        </w:rPr>
        <w:t>Uczestni</w:t>
      </w:r>
      <w:r w:rsidR="006A42C2" w:rsidRPr="00175FA2">
        <w:rPr>
          <w:rFonts w:ascii="Work Sans" w:hAnsi="Work Sans" w:cs="Arial"/>
          <w:sz w:val="24"/>
          <w:szCs w:val="24"/>
        </w:rPr>
        <w:t>czka</w:t>
      </w:r>
      <w:r w:rsidRPr="00175FA2">
        <w:rPr>
          <w:rFonts w:ascii="Work Sans" w:hAnsi="Work Sans" w:cs="Arial"/>
          <w:sz w:val="24"/>
          <w:szCs w:val="24"/>
        </w:rPr>
        <w:t xml:space="preserve"> dojeżdża publicznym środkiem transportu: </w:t>
      </w:r>
    </w:p>
    <w:p w14:paraId="0836B097" w14:textId="51BB409C" w:rsidR="00623F33" w:rsidRPr="00175FA2" w:rsidRDefault="00623F33" w:rsidP="00175FA2">
      <w:pPr>
        <w:pStyle w:val="Akapitzlist"/>
        <w:numPr>
          <w:ilvl w:val="0"/>
          <w:numId w:val="12"/>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 xml:space="preserve">wniosek </w:t>
      </w:r>
      <w:r w:rsidR="0023011A" w:rsidRPr="00175FA2">
        <w:rPr>
          <w:rFonts w:ascii="Work Sans" w:hAnsi="Work Sans" w:cs="Arial"/>
          <w:sz w:val="24"/>
          <w:szCs w:val="24"/>
        </w:rPr>
        <w:t>Uczestnika/</w:t>
      </w:r>
      <w:r w:rsidR="0023011A">
        <w:rPr>
          <w:rFonts w:ascii="Work Sans" w:hAnsi="Work Sans" w:cs="Arial"/>
          <w:sz w:val="24"/>
          <w:szCs w:val="24"/>
        </w:rPr>
        <w:t>Uczestni</w:t>
      </w:r>
      <w:r w:rsidR="0023011A" w:rsidRPr="00175FA2">
        <w:rPr>
          <w:rFonts w:ascii="Work Sans" w:hAnsi="Work Sans" w:cs="Arial"/>
          <w:sz w:val="24"/>
          <w:szCs w:val="24"/>
        </w:rPr>
        <w:t xml:space="preserve">czki </w:t>
      </w:r>
      <w:r w:rsidRPr="00175FA2">
        <w:rPr>
          <w:rFonts w:ascii="Work Sans" w:hAnsi="Work Sans" w:cs="Arial"/>
          <w:sz w:val="24"/>
          <w:szCs w:val="24"/>
        </w:rPr>
        <w:t>o zwrot kosztów dojazdu (wzór otrzymany od Beneficjenta),</w:t>
      </w:r>
    </w:p>
    <w:p w14:paraId="352135CC" w14:textId="3D425F67" w:rsidR="00623F33" w:rsidRPr="00175FA2" w:rsidRDefault="00623F33" w:rsidP="00175FA2">
      <w:pPr>
        <w:pStyle w:val="Akapitzlist"/>
        <w:numPr>
          <w:ilvl w:val="0"/>
          <w:numId w:val="12"/>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bilety rozliczające dojazdy</w:t>
      </w:r>
      <w:r w:rsidR="00FF4851" w:rsidRPr="00175FA2">
        <w:rPr>
          <w:rFonts w:ascii="Work Sans" w:hAnsi="Work Sans" w:cs="Arial"/>
          <w:sz w:val="24"/>
          <w:szCs w:val="24"/>
        </w:rPr>
        <w:t xml:space="preserve">. </w:t>
      </w:r>
      <w:r w:rsidRPr="00175FA2">
        <w:rPr>
          <w:rFonts w:ascii="Work Sans" w:hAnsi="Work Sans" w:cs="Arial"/>
          <w:sz w:val="24"/>
          <w:szCs w:val="24"/>
        </w:rPr>
        <w:t>Jak wskazano w ust. 2 niniejszego paragrafu wystarczy okazanie jednego oryginalnego biletu.</w:t>
      </w:r>
    </w:p>
    <w:p w14:paraId="56199BA4" w14:textId="32921ED7" w:rsidR="00623F33" w:rsidRPr="00175FA2" w:rsidRDefault="00623F33" w:rsidP="00175FA2">
      <w:pPr>
        <w:pStyle w:val="Akapitzlist"/>
        <w:numPr>
          <w:ilvl w:val="0"/>
          <w:numId w:val="11"/>
        </w:numPr>
        <w:spacing w:after="100" w:afterAutospacing="1" w:line="360" w:lineRule="auto"/>
        <w:ind w:left="709" w:hanging="283"/>
        <w:rPr>
          <w:rFonts w:ascii="Work Sans" w:hAnsi="Work Sans" w:cs="Arial"/>
          <w:sz w:val="24"/>
          <w:szCs w:val="24"/>
        </w:rPr>
      </w:pPr>
      <w:r w:rsidRPr="00175FA2">
        <w:rPr>
          <w:rFonts w:ascii="Work Sans" w:hAnsi="Work Sans" w:cs="Arial"/>
          <w:sz w:val="24"/>
          <w:szCs w:val="24"/>
        </w:rPr>
        <w:t>Uczestnik</w:t>
      </w:r>
      <w:r w:rsidR="00597634" w:rsidRPr="00175FA2">
        <w:rPr>
          <w:rFonts w:ascii="Work Sans" w:hAnsi="Work Sans" w:cs="Arial"/>
          <w:sz w:val="24"/>
          <w:szCs w:val="24"/>
        </w:rPr>
        <w:t>/czka</w:t>
      </w:r>
      <w:r w:rsidRPr="00175FA2">
        <w:rPr>
          <w:rFonts w:ascii="Work Sans" w:hAnsi="Work Sans" w:cs="Arial"/>
          <w:sz w:val="24"/>
          <w:szCs w:val="24"/>
        </w:rPr>
        <w:t xml:space="preserve"> dojeżdża samochodem własnym: </w:t>
      </w:r>
    </w:p>
    <w:p w14:paraId="2F74B5D3" w14:textId="1C72B489" w:rsidR="00623F33" w:rsidRPr="00175FA2" w:rsidRDefault="00623F33" w:rsidP="00175FA2">
      <w:pPr>
        <w:pStyle w:val="Akapitzlist"/>
        <w:numPr>
          <w:ilvl w:val="0"/>
          <w:numId w:val="13"/>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wniosek Uczestnika</w:t>
      </w:r>
      <w:r w:rsidR="00597634" w:rsidRPr="00175FA2">
        <w:rPr>
          <w:rFonts w:ascii="Work Sans" w:hAnsi="Work Sans" w:cs="Arial"/>
          <w:sz w:val="24"/>
          <w:szCs w:val="24"/>
        </w:rPr>
        <w:t>/</w:t>
      </w:r>
      <w:r w:rsidR="006A42C2">
        <w:rPr>
          <w:rFonts w:ascii="Work Sans" w:hAnsi="Work Sans" w:cs="Arial"/>
          <w:sz w:val="24"/>
          <w:szCs w:val="24"/>
        </w:rPr>
        <w:t>Uczestni</w:t>
      </w:r>
      <w:r w:rsidR="00597634" w:rsidRPr="00175FA2">
        <w:rPr>
          <w:rFonts w:ascii="Work Sans" w:hAnsi="Work Sans" w:cs="Arial"/>
          <w:sz w:val="24"/>
          <w:szCs w:val="24"/>
        </w:rPr>
        <w:t>czki</w:t>
      </w:r>
      <w:r w:rsidRPr="00175FA2">
        <w:rPr>
          <w:rFonts w:ascii="Work Sans" w:hAnsi="Work Sans" w:cs="Arial"/>
          <w:sz w:val="24"/>
          <w:szCs w:val="24"/>
        </w:rPr>
        <w:t xml:space="preserve"> o zwrot kosztów dojazdu (wzór otrzymany od Beneficjenta),</w:t>
      </w:r>
    </w:p>
    <w:p w14:paraId="2B7031ED" w14:textId="77777777" w:rsidR="00623F33" w:rsidRPr="00175FA2" w:rsidRDefault="00623F33" w:rsidP="00175FA2">
      <w:pPr>
        <w:pStyle w:val="Akapitzlist"/>
        <w:numPr>
          <w:ilvl w:val="0"/>
          <w:numId w:val="13"/>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prawo jazdy (do wglądu),</w:t>
      </w:r>
    </w:p>
    <w:p w14:paraId="0A381583" w14:textId="77777777" w:rsidR="00623F33" w:rsidRPr="00175FA2" w:rsidRDefault="00623F33" w:rsidP="00175FA2">
      <w:pPr>
        <w:pStyle w:val="Akapitzlist"/>
        <w:numPr>
          <w:ilvl w:val="0"/>
          <w:numId w:val="13"/>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dowód rejestracyjny (do wglądu),</w:t>
      </w:r>
    </w:p>
    <w:p w14:paraId="249DEFD9" w14:textId="0DFB2CA3" w:rsidR="00623F33" w:rsidRPr="00175FA2" w:rsidRDefault="00623F33" w:rsidP="00175FA2">
      <w:pPr>
        <w:pStyle w:val="Akapitzlist"/>
        <w:numPr>
          <w:ilvl w:val="0"/>
          <w:numId w:val="13"/>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 xml:space="preserve">wydruk ze strony przewoźnika potwierdzający cenę biletu na trasie z miejsca zamieszkania do miejsca realizacji wsparcia w </w:t>
      </w:r>
      <w:r w:rsidR="00597634" w:rsidRPr="00175FA2">
        <w:rPr>
          <w:rFonts w:ascii="Work Sans" w:hAnsi="Work Sans" w:cs="Arial"/>
          <w:sz w:val="24"/>
          <w:szCs w:val="24"/>
        </w:rPr>
        <w:t>Projekcie</w:t>
      </w:r>
      <w:r w:rsidRPr="00175FA2">
        <w:rPr>
          <w:rFonts w:ascii="Work Sans" w:hAnsi="Work Sans" w:cs="Arial"/>
          <w:sz w:val="24"/>
          <w:szCs w:val="24"/>
        </w:rPr>
        <w:t>.</w:t>
      </w:r>
    </w:p>
    <w:p w14:paraId="5A072695" w14:textId="1E3A6AE4" w:rsidR="00623F33" w:rsidRPr="00175FA2" w:rsidRDefault="00623F33" w:rsidP="00175FA2">
      <w:pPr>
        <w:pStyle w:val="Akapitzlist"/>
        <w:numPr>
          <w:ilvl w:val="0"/>
          <w:numId w:val="11"/>
        </w:numPr>
        <w:spacing w:after="100" w:afterAutospacing="1" w:line="360" w:lineRule="auto"/>
        <w:ind w:left="709" w:hanging="283"/>
        <w:rPr>
          <w:rFonts w:ascii="Work Sans" w:hAnsi="Work Sans" w:cs="Arial"/>
          <w:sz w:val="24"/>
          <w:szCs w:val="24"/>
        </w:rPr>
      </w:pPr>
      <w:r w:rsidRPr="00175FA2">
        <w:rPr>
          <w:rFonts w:ascii="Work Sans" w:hAnsi="Work Sans" w:cs="Arial"/>
          <w:sz w:val="24"/>
          <w:szCs w:val="24"/>
        </w:rPr>
        <w:t>Uczestnik</w:t>
      </w:r>
      <w:r w:rsidR="00597634" w:rsidRPr="00175FA2">
        <w:rPr>
          <w:rFonts w:ascii="Work Sans" w:hAnsi="Work Sans" w:cs="Arial"/>
          <w:sz w:val="24"/>
          <w:szCs w:val="24"/>
        </w:rPr>
        <w:t>/czka</w:t>
      </w:r>
      <w:r w:rsidRPr="00175FA2">
        <w:rPr>
          <w:rFonts w:ascii="Work Sans" w:hAnsi="Work Sans" w:cs="Arial"/>
          <w:sz w:val="24"/>
          <w:szCs w:val="24"/>
        </w:rPr>
        <w:t xml:space="preserve"> dojeżdża samochodem niebędącym jego własnością: </w:t>
      </w:r>
    </w:p>
    <w:p w14:paraId="5F5FF84B" w14:textId="11A5DFA9" w:rsidR="00623F33" w:rsidRPr="00175FA2" w:rsidRDefault="00623F33" w:rsidP="00175FA2">
      <w:pPr>
        <w:pStyle w:val="Akapitzlist"/>
        <w:numPr>
          <w:ilvl w:val="0"/>
          <w:numId w:val="14"/>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wniosek Uczestnika</w:t>
      </w:r>
      <w:r w:rsidR="00597634" w:rsidRPr="00175FA2">
        <w:rPr>
          <w:rFonts w:ascii="Work Sans" w:hAnsi="Work Sans" w:cs="Arial"/>
          <w:sz w:val="24"/>
          <w:szCs w:val="24"/>
        </w:rPr>
        <w:t>/</w:t>
      </w:r>
      <w:r w:rsidR="006A42C2">
        <w:rPr>
          <w:rFonts w:ascii="Work Sans" w:hAnsi="Work Sans" w:cs="Arial"/>
          <w:sz w:val="24"/>
          <w:szCs w:val="24"/>
        </w:rPr>
        <w:t>Uczestni</w:t>
      </w:r>
      <w:r w:rsidR="006A42C2" w:rsidRPr="00175FA2">
        <w:rPr>
          <w:rFonts w:ascii="Work Sans" w:hAnsi="Work Sans" w:cs="Arial"/>
          <w:sz w:val="24"/>
          <w:szCs w:val="24"/>
        </w:rPr>
        <w:t>czki</w:t>
      </w:r>
      <w:r w:rsidRPr="00175FA2">
        <w:rPr>
          <w:rFonts w:ascii="Work Sans" w:hAnsi="Work Sans" w:cs="Arial"/>
          <w:sz w:val="24"/>
          <w:szCs w:val="24"/>
        </w:rPr>
        <w:t xml:space="preserve"> o zwrot kosztów dojazdu (wzór otrzymany od Beneficjenta),</w:t>
      </w:r>
    </w:p>
    <w:p w14:paraId="7FC55119" w14:textId="45C868E3" w:rsidR="00623F33" w:rsidRPr="00175FA2" w:rsidRDefault="00623F33" w:rsidP="00175FA2">
      <w:pPr>
        <w:pStyle w:val="Akapitzlist"/>
        <w:numPr>
          <w:ilvl w:val="0"/>
          <w:numId w:val="14"/>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prawo jazdy</w:t>
      </w:r>
      <w:r w:rsidR="00597634" w:rsidRPr="00175FA2">
        <w:rPr>
          <w:rFonts w:ascii="Work Sans" w:hAnsi="Work Sans" w:cs="Arial"/>
          <w:sz w:val="24"/>
          <w:szCs w:val="24"/>
        </w:rPr>
        <w:t xml:space="preserve"> </w:t>
      </w:r>
      <w:r w:rsidRPr="00175FA2">
        <w:rPr>
          <w:rFonts w:ascii="Work Sans" w:hAnsi="Work Sans" w:cs="Arial"/>
          <w:sz w:val="24"/>
          <w:szCs w:val="24"/>
        </w:rPr>
        <w:t xml:space="preserve">(do wglądu), </w:t>
      </w:r>
    </w:p>
    <w:p w14:paraId="4FC535F3" w14:textId="77777777" w:rsidR="00623F33" w:rsidRPr="00175FA2" w:rsidRDefault="00623F33" w:rsidP="00175FA2">
      <w:pPr>
        <w:pStyle w:val="Akapitzlist"/>
        <w:numPr>
          <w:ilvl w:val="0"/>
          <w:numId w:val="14"/>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dowód rejestracyjny (do wglądu),</w:t>
      </w:r>
    </w:p>
    <w:p w14:paraId="5BB38D82" w14:textId="77777777" w:rsidR="00623F33" w:rsidRPr="00175FA2" w:rsidRDefault="00623F33" w:rsidP="00175FA2">
      <w:pPr>
        <w:pStyle w:val="Akapitzlist"/>
        <w:numPr>
          <w:ilvl w:val="0"/>
          <w:numId w:val="14"/>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lastRenderedPageBreak/>
        <w:t>tytuł dysponowania pojazdem (np. umowa użyczenia),</w:t>
      </w:r>
    </w:p>
    <w:p w14:paraId="12489317" w14:textId="24C204CC" w:rsidR="00623F33" w:rsidRPr="00175FA2" w:rsidRDefault="00623F33" w:rsidP="00175FA2">
      <w:pPr>
        <w:pStyle w:val="Akapitzlist"/>
        <w:numPr>
          <w:ilvl w:val="0"/>
          <w:numId w:val="13"/>
        </w:numPr>
        <w:spacing w:after="100" w:afterAutospacing="1" w:line="360" w:lineRule="auto"/>
        <w:ind w:left="993" w:hanging="284"/>
        <w:rPr>
          <w:rFonts w:ascii="Work Sans" w:hAnsi="Work Sans" w:cs="Arial"/>
          <w:sz w:val="24"/>
          <w:szCs w:val="24"/>
        </w:rPr>
      </w:pPr>
      <w:r w:rsidRPr="00175FA2">
        <w:rPr>
          <w:rFonts w:ascii="Work Sans" w:hAnsi="Work Sans" w:cs="Arial"/>
          <w:sz w:val="24"/>
          <w:szCs w:val="24"/>
        </w:rPr>
        <w:t xml:space="preserve">wydruk ze strony przewoźnika potwierdzający cenę biletu na trasie z miejsca zamieszkania do miejsca realizacji wsparcia w </w:t>
      </w:r>
      <w:r w:rsidR="00597634" w:rsidRPr="00175FA2">
        <w:rPr>
          <w:rFonts w:ascii="Work Sans" w:hAnsi="Work Sans" w:cs="Arial"/>
          <w:sz w:val="24"/>
          <w:szCs w:val="24"/>
        </w:rPr>
        <w:t>Projekcie</w:t>
      </w:r>
      <w:r w:rsidRPr="00175FA2">
        <w:rPr>
          <w:rFonts w:ascii="Work Sans" w:hAnsi="Work Sans" w:cs="Arial"/>
          <w:sz w:val="24"/>
          <w:szCs w:val="24"/>
        </w:rPr>
        <w:t>.</w:t>
      </w:r>
    </w:p>
    <w:p w14:paraId="59D067F3" w14:textId="5817E28D" w:rsidR="003861F7" w:rsidRPr="006A42C2" w:rsidRDefault="003861F7" w:rsidP="006A42C2">
      <w:pPr>
        <w:pStyle w:val="Akapitzlist"/>
        <w:numPr>
          <w:ilvl w:val="0"/>
          <w:numId w:val="10"/>
        </w:numPr>
        <w:spacing w:line="360" w:lineRule="auto"/>
        <w:ind w:left="426" w:hanging="426"/>
        <w:rPr>
          <w:rFonts w:ascii="Work Sans" w:hAnsi="Work Sans" w:cs="Arial"/>
          <w:sz w:val="24"/>
          <w:szCs w:val="24"/>
        </w:rPr>
      </w:pPr>
      <w:r w:rsidRPr="00175FA2">
        <w:rPr>
          <w:rFonts w:ascii="Work Sans" w:hAnsi="Work Sans" w:cs="Arial"/>
          <w:sz w:val="24"/>
          <w:szCs w:val="24"/>
        </w:rPr>
        <w:t xml:space="preserve">Zwrot kosztów dojazdu przysługuje wyłącznie w sytuacji, kiedy miejscowość, gdzie udzielane jest wsparcie jest inne niż miejscowość zamieszkania </w:t>
      </w:r>
      <w:r w:rsidR="00597634" w:rsidRPr="00175FA2">
        <w:rPr>
          <w:rFonts w:ascii="Work Sans" w:hAnsi="Work Sans" w:cs="Arial"/>
          <w:sz w:val="24"/>
          <w:szCs w:val="24"/>
        </w:rPr>
        <w:t>Uczestnika/</w:t>
      </w:r>
      <w:r w:rsidR="006A42C2">
        <w:rPr>
          <w:rFonts w:ascii="Work Sans" w:hAnsi="Work Sans" w:cs="Arial"/>
          <w:sz w:val="24"/>
          <w:szCs w:val="24"/>
        </w:rPr>
        <w:t>Uczestni</w:t>
      </w:r>
      <w:r w:rsidR="006A42C2" w:rsidRPr="00175FA2">
        <w:rPr>
          <w:rFonts w:ascii="Work Sans" w:hAnsi="Work Sans" w:cs="Arial"/>
          <w:sz w:val="24"/>
          <w:szCs w:val="24"/>
        </w:rPr>
        <w:t>czki</w:t>
      </w:r>
      <w:r w:rsidRPr="00175FA2">
        <w:rPr>
          <w:rFonts w:ascii="Work Sans" w:hAnsi="Work Sans" w:cs="Arial"/>
          <w:sz w:val="24"/>
          <w:szCs w:val="24"/>
        </w:rPr>
        <w:t>. Wyjątek stanowi sytuacja gdy w miejscowości, w której udzielane jest wsparcie funkcjonuje komunikacja miejska.</w:t>
      </w:r>
    </w:p>
    <w:p w14:paraId="2332BB52" w14:textId="7AF365D8" w:rsidR="00765104" w:rsidRPr="006A42C2" w:rsidRDefault="00765104" w:rsidP="006A42C2">
      <w:pPr>
        <w:pStyle w:val="Nagwek2"/>
        <w:rPr>
          <w:rFonts w:ascii="Work Sans" w:hAnsi="Work Sans"/>
          <w:b/>
          <w:bCs/>
          <w:color w:val="auto"/>
          <w:sz w:val="24"/>
          <w:szCs w:val="24"/>
        </w:rPr>
      </w:pPr>
      <w:bookmarkStart w:id="9" w:name="_Toc200440370"/>
      <w:r w:rsidRPr="006A42C2">
        <w:rPr>
          <w:rFonts w:ascii="Work Sans" w:hAnsi="Work Sans"/>
          <w:b/>
          <w:bCs/>
          <w:color w:val="auto"/>
          <w:sz w:val="24"/>
          <w:szCs w:val="24"/>
        </w:rPr>
        <w:t>§</w:t>
      </w:r>
      <w:r w:rsidR="00C97EC8" w:rsidRPr="006A42C2">
        <w:rPr>
          <w:rFonts w:ascii="Work Sans" w:hAnsi="Work Sans"/>
          <w:b/>
          <w:bCs/>
          <w:color w:val="auto"/>
          <w:sz w:val="24"/>
          <w:szCs w:val="24"/>
        </w:rPr>
        <w:t>8</w:t>
      </w:r>
      <w:r w:rsidR="00CD02D7">
        <w:rPr>
          <w:rFonts w:ascii="Work Sans" w:hAnsi="Work Sans"/>
          <w:b/>
          <w:bCs/>
          <w:color w:val="auto"/>
          <w:sz w:val="24"/>
          <w:szCs w:val="24"/>
        </w:rPr>
        <w:t xml:space="preserve"> </w:t>
      </w:r>
      <w:r w:rsidRPr="006A42C2">
        <w:rPr>
          <w:rFonts w:ascii="Work Sans" w:hAnsi="Work Sans"/>
          <w:b/>
          <w:bCs/>
          <w:color w:val="auto"/>
          <w:sz w:val="24"/>
          <w:szCs w:val="24"/>
        </w:rPr>
        <w:t>Zasady monitoringu Uczestników</w:t>
      </w:r>
      <w:r w:rsidR="00F874B1" w:rsidRPr="006A42C2">
        <w:rPr>
          <w:rFonts w:ascii="Work Sans" w:hAnsi="Work Sans"/>
          <w:b/>
          <w:bCs/>
          <w:color w:val="auto"/>
          <w:sz w:val="24"/>
          <w:szCs w:val="24"/>
        </w:rPr>
        <w:t>/</w:t>
      </w:r>
      <w:r w:rsidR="006A42C2" w:rsidRPr="006A42C2">
        <w:rPr>
          <w:rFonts w:ascii="Work Sans" w:hAnsi="Work Sans"/>
          <w:b/>
          <w:bCs/>
          <w:color w:val="auto"/>
          <w:sz w:val="24"/>
          <w:szCs w:val="24"/>
        </w:rPr>
        <w:t>Uczestni</w:t>
      </w:r>
      <w:r w:rsidR="00F874B1" w:rsidRPr="006A42C2">
        <w:rPr>
          <w:rFonts w:ascii="Work Sans" w:hAnsi="Work Sans"/>
          <w:b/>
          <w:bCs/>
          <w:color w:val="auto"/>
          <w:sz w:val="24"/>
          <w:szCs w:val="24"/>
        </w:rPr>
        <w:t>czek</w:t>
      </w:r>
      <w:bookmarkEnd w:id="9"/>
    </w:p>
    <w:p w14:paraId="3A4F3BA9" w14:textId="77777777" w:rsidR="00304623" w:rsidRPr="00175FA2" w:rsidRDefault="00304623" w:rsidP="00175FA2">
      <w:pPr>
        <w:pStyle w:val="Akapitzlist"/>
        <w:spacing w:after="100" w:afterAutospacing="1" w:line="360" w:lineRule="auto"/>
        <w:ind w:left="0"/>
        <w:rPr>
          <w:rFonts w:ascii="Work Sans" w:hAnsi="Work Sans" w:cs="Arial"/>
          <w:b/>
          <w:sz w:val="24"/>
          <w:szCs w:val="24"/>
        </w:rPr>
      </w:pPr>
    </w:p>
    <w:p w14:paraId="6C490CEE" w14:textId="63361E86" w:rsidR="00765104" w:rsidRPr="00175FA2" w:rsidRDefault="00765104" w:rsidP="00175FA2">
      <w:pPr>
        <w:pStyle w:val="Akapitzlist"/>
        <w:numPr>
          <w:ilvl w:val="0"/>
          <w:numId w:val="5"/>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Uczestnicy</w:t>
      </w:r>
      <w:r w:rsidR="00F874B1" w:rsidRPr="00175FA2">
        <w:rPr>
          <w:rFonts w:ascii="Work Sans" w:hAnsi="Work Sans" w:cs="Arial"/>
          <w:sz w:val="24"/>
          <w:szCs w:val="24"/>
        </w:rPr>
        <w:t>/</w:t>
      </w:r>
      <w:r w:rsidR="006A42C2">
        <w:rPr>
          <w:rFonts w:ascii="Work Sans" w:hAnsi="Work Sans" w:cs="Arial"/>
          <w:sz w:val="24"/>
          <w:szCs w:val="24"/>
        </w:rPr>
        <w:t>Uczestni</w:t>
      </w:r>
      <w:r w:rsidR="00F874B1" w:rsidRPr="00175FA2">
        <w:rPr>
          <w:rFonts w:ascii="Work Sans" w:hAnsi="Work Sans" w:cs="Arial"/>
          <w:sz w:val="24"/>
          <w:szCs w:val="24"/>
        </w:rPr>
        <w:t>czki</w:t>
      </w:r>
      <w:r w:rsidRPr="00175FA2">
        <w:rPr>
          <w:rFonts w:ascii="Work Sans" w:hAnsi="Work Sans" w:cs="Arial"/>
          <w:sz w:val="24"/>
          <w:szCs w:val="24"/>
        </w:rPr>
        <w:t xml:space="preserve"> zobowiązani</w:t>
      </w:r>
      <w:r w:rsidR="00F874B1" w:rsidRPr="00175FA2">
        <w:rPr>
          <w:rFonts w:ascii="Work Sans" w:hAnsi="Work Sans" w:cs="Arial"/>
          <w:sz w:val="24"/>
          <w:szCs w:val="24"/>
        </w:rPr>
        <w:t>/</w:t>
      </w:r>
      <w:r w:rsidR="006A42C2">
        <w:rPr>
          <w:rFonts w:ascii="Work Sans" w:hAnsi="Work Sans" w:cs="Arial"/>
          <w:sz w:val="24"/>
          <w:szCs w:val="24"/>
        </w:rPr>
        <w:t>zobowiązan</w:t>
      </w:r>
      <w:r w:rsidR="00F874B1" w:rsidRPr="00175FA2">
        <w:rPr>
          <w:rFonts w:ascii="Work Sans" w:hAnsi="Work Sans" w:cs="Arial"/>
          <w:sz w:val="24"/>
          <w:szCs w:val="24"/>
        </w:rPr>
        <w:t>e</w:t>
      </w:r>
      <w:r w:rsidRPr="00175FA2">
        <w:rPr>
          <w:rFonts w:ascii="Work Sans" w:hAnsi="Work Sans" w:cs="Arial"/>
          <w:sz w:val="24"/>
          <w:szCs w:val="24"/>
        </w:rPr>
        <w:t xml:space="preserve"> są każdorazowo do potwierdzania swojej obecności na zajęciach poprzez złożenie własnoręcznego podpisu na liście obecności. </w:t>
      </w:r>
    </w:p>
    <w:p w14:paraId="498205FD" w14:textId="2FF4A786" w:rsidR="00765104" w:rsidRPr="00175FA2" w:rsidRDefault="00765104" w:rsidP="00175FA2">
      <w:pPr>
        <w:pStyle w:val="Akapitzlist"/>
        <w:numPr>
          <w:ilvl w:val="0"/>
          <w:numId w:val="5"/>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Uczestnicy</w:t>
      </w:r>
      <w:r w:rsidR="00F874B1" w:rsidRPr="00175FA2">
        <w:rPr>
          <w:rFonts w:ascii="Work Sans" w:hAnsi="Work Sans" w:cs="Arial"/>
          <w:sz w:val="24"/>
          <w:szCs w:val="24"/>
        </w:rPr>
        <w:t>/</w:t>
      </w:r>
      <w:r w:rsidR="006A42C2">
        <w:rPr>
          <w:rFonts w:ascii="Work Sans" w:hAnsi="Work Sans" w:cs="Arial"/>
          <w:sz w:val="24"/>
          <w:szCs w:val="24"/>
        </w:rPr>
        <w:t>Uczestni</w:t>
      </w:r>
      <w:r w:rsidR="006A42C2" w:rsidRPr="00175FA2">
        <w:rPr>
          <w:rFonts w:ascii="Work Sans" w:hAnsi="Work Sans" w:cs="Arial"/>
          <w:sz w:val="24"/>
          <w:szCs w:val="24"/>
        </w:rPr>
        <w:t>czki</w:t>
      </w:r>
      <w:r w:rsidRPr="00175FA2">
        <w:rPr>
          <w:rFonts w:ascii="Work Sans" w:hAnsi="Work Sans" w:cs="Arial"/>
          <w:sz w:val="24"/>
          <w:szCs w:val="24"/>
        </w:rPr>
        <w:t xml:space="preserve"> zobowiązani</w:t>
      </w:r>
      <w:r w:rsidR="00F874B1" w:rsidRPr="00175FA2">
        <w:rPr>
          <w:rFonts w:ascii="Work Sans" w:hAnsi="Work Sans" w:cs="Arial"/>
          <w:sz w:val="24"/>
          <w:szCs w:val="24"/>
        </w:rPr>
        <w:t>/</w:t>
      </w:r>
      <w:r w:rsidR="006A42C2">
        <w:rPr>
          <w:rFonts w:ascii="Work Sans" w:hAnsi="Work Sans" w:cs="Arial"/>
          <w:sz w:val="24"/>
          <w:szCs w:val="24"/>
        </w:rPr>
        <w:t>zobowiązan</w:t>
      </w:r>
      <w:r w:rsidR="00F874B1" w:rsidRPr="00175FA2">
        <w:rPr>
          <w:rFonts w:ascii="Work Sans" w:hAnsi="Work Sans" w:cs="Arial"/>
          <w:sz w:val="24"/>
          <w:szCs w:val="24"/>
        </w:rPr>
        <w:t>e</w:t>
      </w:r>
      <w:r w:rsidRPr="00175FA2">
        <w:rPr>
          <w:rFonts w:ascii="Work Sans" w:hAnsi="Work Sans" w:cs="Arial"/>
          <w:sz w:val="24"/>
          <w:szCs w:val="24"/>
        </w:rPr>
        <w:t xml:space="preserve"> są do poddania się badaniu monitoringowemu (np. ankiety ewaluacyjne, wywiad telefoniczny) w trakcie uczestnictwa w </w:t>
      </w:r>
      <w:r w:rsidR="00F874B1" w:rsidRPr="00175FA2">
        <w:rPr>
          <w:rFonts w:ascii="Work Sans" w:hAnsi="Work Sans" w:cs="Arial"/>
          <w:sz w:val="24"/>
          <w:szCs w:val="24"/>
        </w:rPr>
        <w:t xml:space="preserve">Projekcie </w:t>
      </w:r>
      <w:r w:rsidRPr="00175FA2">
        <w:rPr>
          <w:rFonts w:ascii="Work Sans" w:hAnsi="Work Sans" w:cs="Arial"/>
          <w:sz w:val="24"/>
          <w:szCs w:val="24"/>
        </w:rPr>
        <w:t xml:space="preserve">oraz po jego zakończeniu. </w:t>
      </w:r>
    </w:p>
    <w:p w14:paraId="76395113" w14:textId="682CF25B" w:rsidR="00765104" w:rsidRPr="006A42C2" w:rsidRDefault="00765104" w:rsidP="006A42C2">
      <w:pPr>
        <w:pStyle w:val="Akapitzlist"/>
        <w:numPr>
          <w:ilvl w:val="0"/>
          <w:numId w:val="5"/>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Informacje, o których mowa w punktach 1-2 będą wykorzystywane do wywiązania się Beneficjenta z obowiązków sprawozdawczych z realizacji projektu wobec Instytucji Pośredniczącej (IP). </w:t>
      </w:r>
    </w:p>
    <w:p w14:paraId="595B33A5" w14:textId="09DA13DC" w:rsidR="00765104" w:rsidRPr="006A42C2" w:rsidRDefault="00765104" w:rsidP="006A42C2">
      <w:pPr>
        <w:pStyle w:val="Nagwek2"/>
        <w:rPr>
          <w:rFonts w:ascii="Work Sans" w:hAnsi="Work Sans"/>
          <w:b/>
          <w:bCs/>
          <w:color w:val="auto"/>
          <w:sz w:val="24"/>
          <w:szCs w:val="24"/>
        </w:rPr>
      </w:pPr>
      <w:bookmarkStart w:id="10" w:name="_Toc200440371"/>
      <w:r w:rsidRPr="006A42C2">
        <w:rPr>
          <w:rFonts w:ascii="Work Sans" w:hAnsi="Work Sans"/>
          <w:b/>
          <w:bCs/>
          <w:color w:val="auto"/>
          <w:sz w:val="24"/>
          <w:szCs w:val="24"/>
        </w:rPr>
        <w:t>§</w:t>
      </w:r>
      <w:r w:rsidR="00C97EC8" w:rsidRPr="006A42C2">
        <w:rPr>
          <w:rFonts w:ascii="Work Sans" w:hAnsi="Work Sans"/>
          <w:b/>
          <w:bCs/>
          <w:color w:val="auto"/>
          <w:sz w:val="24"/>
          <w:szCs w:val="24"/>
        </w:rPr>
        <w:t>9</w:t>
      </w:r>
      <w:r w:rsidR="00CD02D7">
        <w:rPr>
          <w:rFonts w:ascii="Work Sans" w:hAnsi="Work Sans"/>
          <w:b/>
          <w:bCs/>
          <w:color w:val="auto"/>
          <w:sz w:val="24"/>
          <w:szCs w:val="24"/>
        </w:rPr>
        <w:t xml:space="preserve"> </w:t>
      </w:r>
      <w:r w:rsidRPr="006A42C2">
        <w:rPr>
          <w:rFonts w:ascii="Work Sans" w:hAnsi="Work Sans"/>
          <w:b/>
          <w:bCs/>
          <w:color w:val="auto"/>
          <w:sz w:val="24"/>
          <w:szCs w:val="24"/>
        </w:rPr>
        <w:t>Obowiązki Uczestników</w:t>
      </w:r>
      <w:r w:rsidR="00F874B1" w:rsidRPr="006A42C2">
        <w:rPr>
          <w:rFonts w:ascii="Work Sans" w:hAnsi="Work Sans"/>
          <w:b/>
          <w:bCs/>
          <w:color w:val="auto"/>
          <w:sz w:val="24"/>
          <w:szCs w:val="24"/>
        </w:rPr>
        <w:t>/</w:t>
      </w:r>
      <w:r w:rsidR="006A42C2" w:rsidRPr="006A42C2">
        <w:rPr>
          <w:rFonts w:ascii="Work Sans" w:hAnsi="Work Sans"/>
          <w:b/>
          <w:bCs/>
          <w:color w:val="auto"/>
          <w:sz w:val="24"/>
          <w:szCs w:val="24"/>
        </w:rPr>
        <w:t>Uczestniczek</w:t>
      </w:r>
      <w:bookmarkEnd w:id="10"/>
    </w:p>
    <w:p w14:paraId="1EA229B8" w14:textId="77777777" w:rsidR="00304623" w:rsidRPr="00175FA2" w:rsidRDefault="00304623" w:rsidP="00175FA2">
      <w:pPr>
        <w:pStyle w:val="Akapitzlist"/>
        <w:spacing w:after="100" w:afterAutospacing="1" w:line="360" w:lineRule="auto"/>
        <w:ind w:left="0"/>
        <w:rPr>
          <w:rFonts w:ascii="Work Sans" w:hAnsi="Work Sans" w:cs="Arial"/>
          <w:b/>
          <w:sz w:val="24"/>
          <w:szCs w:val="24"/>
        </w:rPr>
      </w:pPr>
    </w:p>
    <w:p w14:paraId="1AD92CD7" w14:textId="4777B30A" w:rsidR="00765104" w:rsidRPr="00175FA2" w:rsidRDefault="00765104" w:rsidP="00175FA2">
      <w:pPr>
        <w:pStyle w:val="Akapitzlist"/>
        <w:spacing w:after="100" w:afterAutospacing="1" w:line="360" w:lineRule="auto"/>
        <w:ind w:left="0"/>
        <w:rPr>
          <w:rFonts w:ascii="Work Sans" w:hAnsi="Work Sans" w:cs="Arial"/>
          <w:b/>
          <w:sz w:val="24"/>
          <w:szCs w:val="24"/>
        </w:rPr>
      </w:pPr>
      <w:r w:rsidRPr="00175FA2">
        <w:rPr>
          <w:rFonts w:ascii="Work Sans" w:hAnsi="Work Sans" w:cs="Arial"/>
          <w:sz w:val="24"/>
          <w:szCs w:val="24"/>
        </w:rPr>
        <w:t>Uczestnik</w:t>
      </w:r>
      <w:r w:rsidR="00F874B1" w:rsidRPr="00175FA2">
        <w:rPr>
          <w:rFonts w:ascii="Work Sans" w:hAnsi="Work Sans" w:cs="Arial"/>
          <w:sz w:val="24"/>
          <w:szCs w:val="24"/>
        </w:rPr>
        <w:t>/</w:t>
      </w:r>
      <w:r w:rsidR="006A42C2">
        <w:rPr>
          <w:rFonts w:ascii="Work Sans" w:hAnsi="Work Sans" w:cs="Arial"/>
          <w:sz w:val="24"/>
          <w:szCs w:val="24"/>
        </w:rPr>
        <w:t>Uczestni</w:t>
      </w:r>
      <w:r w:rsidR="00F874B1" w:rsidRPr="00175FA2">
        <w:rPr>
          <w:rFonts w:ascii="Work Sans" w:hAnsi="Work Sans" w:cs="Arial"/>
          <w:sz w:val="24"/>
          <w:szCs w:val="24"/>
        </w:rPr>
        <w:t>czka</w:t>
      </w:r>
      <w:r w:rsidRPr="00175FA2">
        <w:rPr>
          <w:rFonts w:ascii="Work Sans" w:hAnsi="Work Sans" w:cs="Arial"/>
          <w:sz w:val="24"/>
          <w:szCs w:val="24"/>
        </w:rPr>
        <w:t xml:space="preserve"> zobowiązany</w:t>
      </w:r>
      <w:r w:rsidR="006A42C2">
        <w:rPr>
          <w:rFonts w:ascii="Work Sans" w:hAnsi="Work Sans" w:cs="Arial"/>
          <w:sz w:val="24"/>
          <w:szCs w:val="24"/>
        </w:rPr>
        <w:t>/zobowiązana</w:t>
      </w:r>
      <w:r w:rsidRPr="00175FA2">
        <w:rPr>
          <w:rFonts w:ascii="Work Sans" w:hAnsi="Work Sans" w:cs="Arial"/>
          <w:sz w:val="24"/>
          <w:szCs w:val="24"/>
        </w:rPr>
        <w:t xml:space="preserve"> jest do: </w:t>
      </w:r>
    </w:p>
    <w:p w14:paraId="1899FD2A" w14:textId="77777777" w:rsidR="00765104" w:rsidRPr="00175FA2" w:rsidRDefault="00765104" w:rsidP="00175FA2">
      <w:pPr>
        <w:pStyle w:val="Akapitzlist"/>
        <w:numPr>
          <w:ilvl w:val="0"/>
          <w:numId w:val="29"/>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przestrzegania niniejszego Regulaminu,</w:t>
      </w:r>
    </w:p>
    <w:p w14:paraId="6691EB8E" w14:textId="77777777" w:rsidR="00765104" w:rsidRPr="00175FA2" w:rsidRDefault="00765104" w:rsidP="00175FA2">
      <w:pPr>
        <w:pStyle w:val="Akapitzlist"/>
        <w:numPr>
          <w:ilvl w:val="0"/>
          <w:numId w:val="29"/>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punktualnego przychodzenia na zajęcia,</w:t>
      </w:r>
    </w:p>
    <w:p w14:paraId="07068260" w14:textId="77777777" w:rsidR="00765104" w:rsidRPr="00175FA2" w:rsidRDefault="00765104" w:rsidP="00175FA2">
      <w:pPr>
        <w:pStyle w:val="Akapitzlist"/>
        <w:numPr>
          <w:ilvl w:val="0"/>
          <w:numId w:val="29"/>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rzetelnego przygotowywania się do zajęć zgodnie z poleceniami prowadzących zajęcia,</w:t>
      </w:r>
    </w:p>
    <w:p w14:paraId="1FC463E9" w14:textId="77777777" w:rsidR="00765104" w:rsidRPr="00175FA2" w:rsidRDefault="00765104" w:rsidP="00175FA2">
      <w:pPr>
        <w:pStyle w:val="Akapitzlist"/>
        <w:numPr>
          <w:ilvl w:val="0"/>
          <w:numId w:val="29"/>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poddawania się monitoringowi zgodnie z zasadami, o których mowa w § 8,</w:t>
      </w:r>
    </w:p>
    <w:p w14:paraId="4C399C9D" w14:textId="21B02150" w:rsidR="00765104" w:rsidRPr="00175FA2" w:rsidRDefault="00765104" w:rsidP="00175FA2">
      <w:pPr>
        <w:pStyle w:val="Akapitzlist"/>
        <w:numPr>
          <w:ilvl w:val="0"/>
          <w:numId w:val="29"/>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 xml:space="preserve">potwierdzania własnoręcznym podpisem odbioru wszelkich otrzymanych w ramach uczestnictwa w projekcie świadczeń, tj. w szczególności materiałów </w:t>
      </w:r>
      <w:r w:rsidR="00107584" w:rsidRPr="00175FA2">
        <w:rPr>
          <w:rFonts w:ascii="Work Sans" w:hAnsi="Work Sans" w:cs="Arial"/>
          <w:sz w:val="24"/>
          <w:szCs w:val="24"/>
        </w:rPr>
        <w:t xml:space="preserve">z </w:t>
      </w:r>
      <w:r w:rsidR="00FF388C" w:rsidRPr="00175FA2">
        <w:rPr>
          <w:rFonts w:ascii="Work Sans" w:hAnsi="Work Sans" w:cs="Arial"/>
          <w:sz w:val="24"/>
          <w:szCs w:val="24"/>
        </w:rPr>
        <w:t>warsztatów</w:t>
      </w:r>
      <w:r w:rsidRPr="00175FA2">
        <w:rPr>
          <w:rFonts w:ascii="Work Sans" w:hAnsi="Work Sans" w:cs="Arial"/>
          <w:sz w:val="24"/>
          <w:szCs w:val="24"/>
        </w:rPr>
        <w:t>,</w:t>
      </w:r>
    </w:p>
    <w:p w14:paraId="5302A4FE" w14:textId="77777777" w:rsidR="00107584" w:rsidRPr="00175FA2" w:rsidRDefault="00765104" w:rsidP="00175FA2">
      <w:pPr>
        <w:pStyle w:val="Akapitzlist"/>
        <w:numPr>
          <w:ilvl w:val="0"/>
          <w:numId w:val="29"/>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t>niezwłocznego informowania o wszelkich zmianach danych osobowych podanych na formularzu zgłoszeniowym,</w:t>
      </w:r>
    </w:p>
    <w:p w14:paraId="071E6C8A" w14:textId="6DE3FED2" w:rsidR="00211696" w:rsidRPr="00175FA2" w:rsidRDefault="00107584" w:rsidP="00175FA2">
      <w:pPr>
        <w:pStyle w:val="Akapitzlist"/>
        <w:numPr>
          <w:ilvl w:val="0"/>
          <w:numId w:val="29"/>
        </w:numPr>
        <w:spacing w:after="100" w:afterAutospacing="1" w:line="360" w:lineRule="auto"/>
        <w:ind w:left="284" w:hanging="284"/>
        <w:rPr>
          <w:rFonts w:ascii="Work Sans" w:hAnsi="Work Sans" w:cs="Arial"/>
          <w:sz w:val="24"/>
          <w:szCs w:val="24"/>
        </w:rPr>
      </w:pPr>
      <w:r w:rsidRPr="00175FA2">
        <w:rPr>
          <w:rFonts w:ascii="Work Sans" w:hAnsi="Work Sans" w:cs="Arial"/>
          <w:sz w:val="24"/>
          <w:szCs w:val="24"/>
        </w:rPr>
        <w:lastRenderedPageBreak/>
        <w:t>wypełnienia do 4 tygodni od zakończenia udziału w Projekcie oświadczenia w formie ankiety, w oparciu, o którą będą zbierane informacje nt. sytuacji</w:t>
      </w:r>
      <w:r w:rsidR="00FF4851" w:rsidRPr="00175FA2">
        <w:rPr>
          <w:rFonts w:ascii="Work Sans" w:hAnsi="Work Sans" w:cs="Arial"/>
          <w:sz w:val="24"/>
          <w:szCs w:val="24"/>
        </w:rPr>
        <w:t xml:space="preserve"> zawodowej</w:t>
      </w:r>
      <w:r w:rsidRPr="00175FA2">
        <w:rPr>
          <w:rFonts w:ascii="Work Sans" w:hAnsi="Work Sans" w:cs="Arial"/>
          <w:sz w:val="24"/>
          <w:szCs w:val="24"/>
        </w:rPr>
        <w:t xml:space="preserve"> Uczestnika</w:t>
      </w:r>
      <w:r w:rsidR="00F874B1" w:rsidRPr="00175FA2">
        <w:rPr>
          <w:rFonts w:ascii="Work Sans" w:hAnsi="Work Sans" w:cs="Arial"/>
          <w:sz w:val="24"/>
          <w:szCs w:val="24"/>
        </w:rPr>
        <w:t>/</w:t>
      </w:r>
      <w:r w:rsidR="006A42C2">
        <w:rPr>
          <w:rFonts w:ascii="Work Sans" w:hAnsi="Work Sans" w:cs="Arial"/>
          <w:sz w:val="24"/>
          <w:szCs w:val="24"/>
        </w:rPr>
        <w:t>Uczestni</w:t>
      </w:r>
      <w:r w:rsidR="00F874B1" w:rsidRPr="00175FA2">
        <w:rPr>
          <w:rFonts w:ascii="Work Sans" w:hAnsi="Work Sans" w:cs="Arial"/>
          <w:sz w:val="24"/>
          <w:szCs w:val="24"/>
        </w:rPr>
        <w:t>czki,</w:t>
      </w:r>
      <w:r w:rsidRPr="00175FA2">
        <w:rPr>
          <w:rFonts w:ascii="Work Sans" w:hAnsi="Work Sans" w:cs="Arial"/>
          <w:sz w:val="24"/>
          <w:szCs w:val="24"/>
        </w:rPr>
        <w:t xml:space="preserve"> dotyczące</w:t>
      </w:r>
      <w:r w:rsidR="00211696" w:rsidRPr="00175FA2">
        <w:rPr>
          <w:rFonts w:ascii="Work Sans" w:hAnsi="Work Sans" w:cs="Arial"/>
          <w:sz w:val="24"/>
          <w:szCs w:val="24"/>
        </w:rPr>
        <w:t xml:space="preserve"> weryfikacji czy sytuacja zawodowa Uczestnika</w:t>
      </w:r>
      <w:r w:rsidR="006A42C2">
        <w:rPr>
          <w:rFonts w:ascii="Work Sans" w:hAnsi="Work Sans" w:cs="Arial"/>
          <w:sz w:val="24"/>
          <w:szCs w:val="24"/>
        </w:rPr>
        <w:t>/Uczestni</w:t>
      </w:r>
      <w:r w:rsidR="006A42C2" w:rsidRPr="00175FA2">
        <w:rPr>
          <w:rFonts w:ascii="Work Sans" w:hAnsi="Work Sans" w:cs="Arial"/>
          <w:sz w:val="24"/>
          <w:szCs w:val="24"/>
        </w:rPr>
        <w:t>czki</w:t>
      </w:r>
      <w:r w:rsidR="00211696" w:rsidRPr="00175FA2">
        <w:rPr>
          <w:rFonts w:ascii="Work Sans" w:hAnsi="Work Sans" w:cs="Arial"/>
          <w:sz w:val="24"/>
          <w:szCs w:val="24"/>
        </w:rPr>
        <w:t xml:space="preserve"> uległa poprawie poprzez</w:t>
      </w:r>
      <w:r w:rsidRPr="00175FA2">
        <w:rPr>
          <w:rFonts w:ascii="Work Sans" w:hAnsi="Work Sans" w:cs="Arial"/>
          <w:sz w:val="24"/>
          <w:szCs w:val="24"/>
        </w:rPr>
        <w:t xml:space="preserve">: </w:t>
      </w:r>
      <w:r w:rsidRPr="00175FA2">
        <w:rPr>
          <w:rFonts w:ascii="Work Sans" w:hAnsi="Work Sans" w:cs="Arial"/>
          <w:sz w:val="24"/>
          <w:szCs w:val="24"/>
        </w:rPr>
        <w:br/>
      </w:r>
      <w:r w:rsidR="00211696" w:rsidRPr="00175FA2">
        <w:rPr>
          <w:rFonts w:ascii="Work Sans" w:hAnsi="Work Sans" w:cs="Arial"/>
          <w:sz w:val="24"/>
          <w:szCs w:val="24"/>
        </w:rPr>
        <w:t xml:space="preserve">- podjęcie pracy lub powrót na rynek pracy po przerwie związanej z urodzeniem/wychowaniem dziecka lub </w:t>
      </w:r>
    </w:p>
    <w:p w14:paraId="012EE04E" w14:textId="66558019" w:rsidR="00211696" w:rsidRPr="00175FA2" w:rsidRDefault="00211696" w:rsidP="00175FA2">
      <w:pPr>
        <w:pStyle w:val="Akapitzlist"/>
        <w:spacing w:after="100" w:afterAutospacing="1" w:line="360" w:lineRule="auto"/>
        <w:ind w:left="284"/>
        <w:rPr>
          <w:rFonts w:ascii="Work Sans" w:hAnsi="Work Sans" w:cs="Arial"/>
          <w:sz w:val="24"/>
          <w:szCs w:val="24"/>
        </w:rPr>
      </w:pPr>
      <w:r w:rsidRPr="00175FA2">
        <w:rPr>
          <w:rFonts w:ascii="Work Sans" w:hAnsi="Work Sans" w:cs="Arial"/>
          <w:sz w:val="24"/>
          <w:szCs w:val="24"/>
        </w:rPr>
        <w:t xml:space="preserve">- poprawę warunków pracy lub </w:t>
      </w:r>
    </w:p>
    <w:p w14:paraId="013418D7" w14:textId="77777777" w:rsidR="00211696" w:rsidRPr="00175FA2" w:rsidRDefault="00211696" w:rsidP="00175FA2">
      <w:pPr>
        <w:pStyle w:val="Akapitzlist"/>
        <w:spacing w:after="100" w:afterAutospacing="1" w:line="360" w:lineRule="auto"/>
        <w:ind w:left="284"/>
        <w:rPr>
          <w:rFonts w:ascii="Work Sans" w:hAnsi="Work Sans" w:cs="Arial"/>
          <w:sz w:val="24"/>
          <w:szCs w:val="24"/>
        </w:rPr>
      </w:pPr>
      <w:r w:rsidRPr="00175FA2">
        <w:rPr>
          <w:rFonts w:ascii="Work Sans" w:hAnsi="Work Sans" w:cs="Arial"/>
          <w:sz w:val="24"/>
          <w:szCs w:val="24"/>
        </w:rPr>
        <w:t>- przejście z niepewnego do stabilnego zatrudnienia lub</w:t>
      </w:r>
    </w:p>
    <w:p w14:paraId="7E0322EB" w14:textId="77777777" w:rsidR="00211696" w:rsidRPr="00175FA2" w:rsidRDefault="00211696" w:rsidP="00175FA2">
      <w:pPr>
        <w:pStyle w:val="Akapitzlist"/>
        <w:spacing w:after="100" w:afterAutospacing="1" w:line="360" w:lineRule="auto"/>
        <w:ind w:left="284"/>
        <w:rPr>
          <w:rFonts w:ascii="Work Sans" w:hAnsi="Work Sans" w:cs="Arial"/>
          <w:sz w:val="24"/>
          <w:szCs w:val="24"/>
        </w:rPr>
      </w:pPr>
      <w:r w:rsidRPr="00175FA2">
        <w:rPr>
          <w:rFonts w:ascii="Work Sans" w:hAnsi="Work Sans" w:cs="Arial"/>
          <w:sz w:val="24"/>
          <w:szCs w:val="24"/>
        </w:rPr>
        <w:t xml:space="preserve">- przejście z niepełnego zatrudnienia do pełnego zatrudnienia lub </w:t>
      </w:r>
    </w:p>
    <w:p w14:paraId="17E5B68B" w14:textId="5E2C1AEF" w:rsidR="00211696" w:rsidRPr="00175FA2" w:rsidRDefault="00211696" w:rsidP="00175FA2">
      <w:pPr>
        <w:pStyle w:val="Akapitzlist"/>
        <w:spacing w:after="100" w:afterAutospacing="1" w:line="360" w:lineRule="auto"/>
        <w:ind w:left="284"/>
        <w:rPr>
          <w:rFonts w:ascii="Work Sans" w:hAnsi="Work Sans" w:cs="Arial"/>
          <w:sz w:val="24"/>
          <w:szCs w:val="24"/>
        </w:rPr>
      </w:pPr>
      <w:r w:rsidRPr="00175FA2">
        <w:rPr>
          <w:rFonts w:ascii="Work Sans" w:hAnsi="Work Sans" w:cs="Arial"/>
          <w:sz w:val="24"/>
          <w:szCs w:val="24"/>
        </w:rPr>
        <w:t xml:space="preserve">- zmiana stanowiska pracy na wymagające wyższych kompetencji/umiejętności/kwalifikacji, wiążące się z większą odpowiedzialnością lub </w:t>
      </w:r>
    </w:p>
    <w:p w14:paraId="6406AECD" w14:textId="181C48F6" w:rsidR="00211696" w:rsidRPr="00175FA2" w:rsidRDefault="00211696" w:rsidP="00175FA2">
      <w:pPr>
        <w:pStyle w:val="Akapitzlist"/>
        <w:spacing w:after="100" w:afterAutospacing="1" w:line="360" w:lineRule="auto"/>
        <w:ind w:left="284"/>
        <w:rPr>
          <w:rFonts w:ascii="Work Sans" w:hAnsi="Work Sans" w:cs="Arial"/>
          <w:sz w:val="24"/>
          <w:szCs w:val="24"/>
        </w:rPr>
      </w:pPr>
      <w:r w:rsidRPr="00175FA2">
        <w:rPr>
          <w:rFonts w:ascii="Work Sans" w:hAnsi="Work Sans" w:cs="Arial"/>
          <w:sz w:val="24"/>
          <w:szCs w:val="24"/>
        </w:rPr>
        <w:t>- otrzymanie awansu lub podwyższenie wynagrodzenia powyżej rocznej stopy inflacji płac</w:t>
      </w:r>
      <w:r w:rsidR="00F874B1" w:rsidRPr="00175FA2">
        <w:rPr>
          <w:rFonts w:ascii="Work Sans" w:hAnsi="Work Sans" w:cs="Arial"/>
          <w:sz w:val="24"/>
          <w:szCs w:val="24"/>
        </w:rPr>
        <w:t>.</w:t>
      </w:r>
    </w:p>
    <w:p w14:paraId="6C0D361B" w14:textId="5F294E46" w:rsidR="009E7DEB" w:rsidRPr="006A42C2" w:rsidRDefault="009E7DEB" w:rsidP="006A42C2">
      <w:pPr>
        <w:pStyle w:val="Akapitzlist"/>
        <w:numPr>
          <w:ilvl w:val="0"/>
          <w:numId w:val="29"/>
        </w:numPr>
        <w:spacing w:after="100" w:afterAutospacing="1" w:line="360" w:lineRule="auto"/>
        <w:rPr>
          <w:rFonts w:ascii="Work Sans" w:hAnsi="Work Sans" w:cs="Arial"/>
          <w:sz w:val="24"/>
          <w:szCs w:val="24"/>
        </w:rPr>
      </w:pPr>
      <w:r w:rsidRPr="00175FA2">
        <w:rPr>
          <w:rFonts w:ascii="Work Sans" w:hAnsi="Work Sans" w:cs="Arial"/>
          <w:sz w:val="24"/>
          <w:szCs w:val="24"/>
        </w:rPr>
        <w:t xml:space="preserve">W okresie udziału w niniejszym </w:t>
      </w:r>
      <w:r w:rsidR="00F874B1" w:rsidRPr="00175FA2">
        <w:rPr>
          <w:rFonts w:ascii="Work Sans" w:hAnsi="Work Sans" w:cs="Arial"/>
          <w:sz w:val="24"/>
          <w:szCs w:val="24"/>
        </w:rPr>
        <w:t xml:space="preserve">Projekcie </w:t>
      </w:r>
      <w:r w:rsidRPr="00175FA2">
        <w:rPr>
          <w:rFonts w:ascii="Work Sans" w:hAnsi="Work Sans" w:cs="Arial"/>
          <w:sz w:val="24"/>
          <w:szCs w:val="24"/>
        </w:rPr>
        <w:t>Uczestnik</w:t>
      </w:r>
      <w:r w:rsidR="00F874B1" w:rsidRPr="00175FA2">
        <w:rPr>
          <w:rFonts w:ascii="Work Sans" w:hAnsi="Work Sans" w:cs="Arial"/>
          <w:sz w:val="24"/>
          <w:szCs w:val="24"/>
        </w:rPr>
        <w:t>/</w:t>
      </w:r>
      <w:r w:rsidR="006A42C2">
        <w:rPr>
          <w:rFonts w:ascii="Work Sans" w:hAnsi="Work Sans" w:cs="Arial"/>
          <w:sz w:val="24"/>
          <w:szCs w:val="24"/>
        </w:rPr>
        <w:t>Uczestni</w:t>
      </w:r>
      <w:r w:rsidR="00F874B1" w:rsidRPr="00175FA2">
        <w:rPr>
          <w:rFonts w:ascii="Work Sans" w:hAnsi="Work Sans" w:cs="Arial"/>
          <w:sz w:val="24"/>
          <w:szCs w:val="24"/>
        </w:rPr>
        <w:t>czka</w:t>
      </w:r>
      <w:r w:rsidRPr="00175FA2">
        <w:rPr>
          <w:rFonts w:ascii="Work Sans" w:hAnsi="Work Sans" w:cs="Arial"/>
          <w:sz w:val="24"/>
          <w:szCs w:val="24"/>
        </w:rPr>
        <w:t xml:space="preserve"> nie będzie podejmował działań zmierzających</w:t>
      </w:r>
      <w:r w:rsidR="00211696" w:rsidRPr="00175FA2">
        <w:rPr>
          <w:rFonts w:ascii="Work Sans" w:hAnsi="Work Sans" w:cs="Arial"/>
          <w:sz w:val="24"/>
          <w:szCs w:val="24"/>
        </w:rPr>
        <w:t xml:space="preserve"> </w:t>
      </w:r>
      <w:r w:rsidRPr="00175FA2">
        <w:rPr>
          <w:rFonts w:ascii="Work Sans" w:hAnsi="Work Sans" w:cs="Arial"/>
          <w:sz w:val="24"/>
          <w:szCs w:val="24"/>
        </w:rPr>
        <w:t xml:space="preserve">do udziału w tożsamym projekcie aktywizacyjnym na rzecz innego podmiotu/Beneficjenta. </w:t>
      </w:r>
    </w:p>
    <w:p w14:paraId="790310A0" w14:textId="6832C140" w:rsidR="00765104" w:rsidRPr="006A42C2" w:rsidRDefault="00765104" w:rsidP="006A42C2">
      <w:pPr>
        <w:pStyle w:val="Nagwek2"/>
        <w:rPr>
          <w:rFonts w:ascii="Work Sans" w:hAnsi="Work Sans"/>
          <w:b/>
          <w:bCs/>
          <w:color w:val="auto"/>
          <w:sz w:val="24"/>
          <w:szCs w:val="24"/>
        </w:rPr>
      </w:pPr>
      <w:bookmarkStart w:id="11" w:name="_Toc200440372"/>
      <w:r w:rsidRPr="006A42C2">
        <w:rPr>
          <w:rFonts w:ascii="Work Sans" w:hAnsi="Work Sans"/>
          <w:b/>
          <w:bCs/>
          <w:color w:val="auto"/>
          <w:sz w:val="24"/>
          <w:szCs w:val="24"/>
        </w:rPr>
        <w:t>§1</w:t>
      </w:r>
      <w:r w:rsidR="00C97EC8" w:rsidRPr="006A42C2">
        <w:rPr>
          <w:rFonts w:ascii="Work Sans" w:hAnsi="Work Sans"/>
          <w:b/>
          <w:bCs/>
          <w:color w:val="auto"/>
          <w:sz w:val="24"/>
          <w:szCs w:val="24"/>
        </w:rPr>
        <w:t>0</w:t>
      </w:r>
      <w:r w:rsidR="00CD02D7">
        <w:rPr>
          <w:rFonts w:ascii="Work Sans" w:hAnsi="Work Sans"/>
          <w:b/>
          <w:bCs/>
          <w:color w:val="auto"/>
          <w:sz w:val="24"/>
          <w:szCs w:val="24"/>
        </w:rPr>
        <w:t xml:space="preserve"> </w:t>
      </w:r>
      <w:r w:rsidRPr="006A42C2">
        <w:rPr>
          <w:rFonts w:ascii="Work Sans" w:hAnsi="Work Sans"/>
          <w:b/>
          <w:bCs/>
          <w:color w:val="auto"/>
          <w:sz w:val="24"/>
          <w:szCs w:val="24"/>
        </w:rPr>
        <w:t xml:space="preserve">Zasady rezygnacji z uczestnictwa w </w:t>
      </w:r>
      <w:r w:rsidR="00F874B1" w:rsidRPr="006A42C2">
        <w:rPr>
          <w:rFonts w:ascii="Work Sans" w:hAnsi="Work Sans"/>
          <w:b/>
          <w:bCs/>
          <w:color w:val="auto"/>
          <w:sz w:val="24"/>
          <w:szCs w:val="24"/>
        </w:rPr>
        <w:t>Projekcie</w:t>
      </w:r>
      <w:bookmarkEnd w:id="11"/>
    </w:p>
    <w:p w14:paraId="49D7EFC0" w14:textId="77777777" w:rsidR="00304623" w:rsidRPr="00175FA2" w:rsidRDefault="00304623" w:rsidP="00175FA2">
      <w:pPr>
        <w:spacing w:after="0" w:line="360" w:lineRule="auto"/>
        <w:rPr>
          <w:rFonts w:ascii="Work Sans" w:hAnsi="Work Sans" w:cs="Arial"/>
          <w:b/>
          <w:sz w:val="24"/>
          <w:szCs w:val="24"/>
        </w:rPr>
      </w:pPr>
    </w:p>
    <w:p w14:paraId="05A1D4F9" w14:textId="53697531" w:rsidR="00765104" w:rsidRPr="00175FA2" w:rsidRDefault="00765104" w:rsidP="00175FA2">
      <w:pPr>
        <w:pStyle w:val="Akapitzlist"/>
        <w:numPr>
          <w:ilvl w:val="0"/>
          <w:numId w:val="6"/>
        </w:numPr>
        <w:spacing w:after="0" w:line="360" w:lineRule="auto"/>
        <w:ind w:left="426" w:hanging="426"/>
        <w:rPr>
          <w:rFonts w:ascii="Work Sans" w:hAnsi="Work Sans" w:cs="Arial"/>
          <w:sz w:val="24"/>
          <w:szCs w:val="24"/>
        </w:rPr>
      </w:pPr>
      <w:r w:rsidRPr="00175FA2">
        <w:rPr>
          <w:rFonts w:ascii="Work Sans" w:hAnsi="Work Sans" w:cs="Arial"/>
          <w:sz w:val="24"/>
          <w:szCs w:val="24"/>
        </w:rPr>
        <w:t>Uczestnik</w:t>
      </w:r>
      <w:r w:rsidR="00F874B1" w:rsidRPr="00175FA2">
        <w:rPr>
          <w:rFonts w:ascii="Work Sans" w:hAnsi="Work Sans" w:cs="Arial"/>
          <w:sz w:val="24"/>
          <w:szCs w:val="24"/>
        </w:rPr>
        <w:t>/</w:t>
      </w:r>
      <w:r w:rsidR="006A42C2">
        <w:rPr>
          <w:rFonts w:ascii="Work Sans" w:hAnsi="Work Sans" w:cs="Arial"/>
          <w:sz w:val="24"/>
          <w:szCs w:val="24"/>
        </w:rPr>
        <w:t>Uczestni</w:t>
      </w:r>
      <w:r w:rsidR="00F874B1" w:rsidRPr="00175FA2">
        <w:rPr>
          <w:rFonts w:ascii="Work Sans" w:hAnsi="Work Sans" w:cs="Arial"/>
          <w:sz w:val="24"/>
          <w:szCs w:val="24"/>
        </w:rPr>
        <w:t>czka</w:t>
      </w:r>
      <w:r w:rsidR="00211696" w:rsidRPr="00175FA2">
        <w:rPr>
          <w:rFonts w:ascii="Work Sans" w:hAnsi="Work Sans" w:cs="Arial"/>
          <w:sz w:val="24"/>
          <w:szCs w:val="24"/>
        </w:rPr>
        <w:t>/podmiot</w:t>
      </w:r>
      <w:r w:rsidRPr="00175FA2">
        <w:rPr>
          <w:rFonts w:ascii="Work Sans" w:hAnsi="Work Sans" w:cs="Arial"/>
          <w:sz w:val="24"/>
          <w:szCs w:val="24"/>
        </w:rPr>
        <w:t xml:space="preserve"> może zrezygnować z udziału w </w:t>
      </w:r>
      <w:r w:rsidR="00F874B1" w:rsidRPr="00175FA2">
        <w:rPr>
          <w:rFonts w:ascii="Work Sans" w:hAnsi="Work Sans" w:cs="Arial"/>
          <w:sz w:val="24"/>
          <w:szCs w:val="24"/>
        </w:rPr>
        <w:t xml:space="preserve">Projekcie </w:t>
      </w:r>
      <w:r w:rsidRPr="00175FA2">
        <w:rPr>
          <w:rFonts w:ascii="Work Sans" w:hAnsi="Work Sans" w:cs="Arial"/>
          <w:sz w:val="24"/>
          <w:szCs w:val="24"/>
        </w:rPr>
        <w:t xml:space="preserve">w terminie do 7 dni przed pierwszym wyznaczonym terminem wsparcia, składając odpowiednie pismo w </w:t>
      </w:r>
      <w:r w:rsidR="00F874B1" w:rsidRPr="00175FA2">
        <w:rPr>
          <w:rFonts w:ascii="Work Sans" w:hAnsi="Work Sans" w:cs="Arial"/>
          <w:sz w:val="24"/>
          <w:szCs w:val="24"/>
        </w:rPr>
        <w:t>Biurze Projektu</w:t>
      </w:r>
      <w:r w:rsidRPr="00175FA2">
        <w:rPr>
          <w:rFonts w:ascii="Work Sans" w:hAnsi="Work Sans" w:cs="Arial"/>
          <w:sz w:val="24"/>
          <w:szCs w:val="24"/>
        </w:rPr>
        <w:t>.</w:t>
      </w:r>
    </w:p>
    <w:p w14:paraId="2C73F7E6" w14:textId="68E8A0CB" w:rsidR="00765104" w:rsidRPr="00175FA2" w:rsidRDefault="00765104" w:rsidP="00175FA2">
      <w:pPr>
        <w:pStyle w:val="Akapitzlist"/>
        <w:numPr>
          <w:ilvl w:val="0"/>
          <w:numId w:val="6"/>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Rezygnacja z udziału w </w:t>
      </w:r>
      <w:r w:rsidR="00F874B1" w:rsidRPr="00175FA2">
        <w:rPr>
          <w:rFonts w:ascii="Work Sans" w:hAnsi="Work Sans" w:cs="Arial"/>
          <w:sz w:val="24"/>
          <w:szCs w:val="24"/>
        </w:rPr>
        <w:t xml:space="preserve">Projekcie </w:t>
      </w:r>
      <w:r w:rsidRPr="00175FA2">
        <w:rPr>
          <w:rFonts w:ascii="Work Sans" w:hAnsi="Work Sans" w:cs="Arial"/>
          <w:sz w:val="24"/>
          <w:szCs w:val="24"/>
        </w:rPr>
        <w:t>w późniejszym terminie niż wynikającym z ust. 1 możliwa jest tylko w uzasadnionych przypadkach (np. długotrwała choroba, zmiana miejsca zamieszkania itp.) i następuje poprzez złożenie pisemnego oświadczenia wraz z dokumentacją potwierdzającą przyczynę rezygnacji.</w:t>
      </w:r>
    </w:p>
    <w:p w14:paraId="77FA092B" w14:textId="48E32CF9" w:rsidR="00765104" w:rsidRPr="00175FA2" w:rsidRDefault="00765104" w:rsidP="00175FA2">
      <w:pPr>
        <w:pStyle w:val="Akapitzlist"/>
        <w:numPr>
          <w:ilvl w:val="0"/>
          <w:numId w:val="6"/>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Uzasadnione przypadki, o których mowa w pkt. 2 niniejszego paragrafu mogą wynikać z przyczyn natury zdrowotnej lub działania siły wyższej i nie mogą być znane przez Uczestnika</w:t>
      </w:r>
      <w:r w:rsidR="00F874B1" w:rsidRPr="00175FA2">
        <w:rPr>
          <w:rFonts w:ascii="Work Sans" w:hAnsi="Work Sans" w:cs="Arial"/>
          <w:sz w:val="24"/>
          <w:szCs w:val="24"/>
        </w:rPr>
        <w:t>/</w:t>
      </w:r>
      <w:r w:rsidR="006A42C2">
        <w:rPr>
          <w:rFonts w:ascii="Work Sans" w:hAnsi="Work Sans" w:cs="Arial"/>
          <w:sz w:val="24"/>
          <w:szCs w:val="24"/>
        </w:rPr>
        <w:t>Uczestni</w:t>
      </w:r>
      <w:r w:rsidR="00F874B1" w:rsidRPr="00175FA2">
        <w:rPr>
          <w:rFonts w:ascii="Work Sans" w:hAnsi="Work Sans" w:cs="Arial"/>
          <w:sz w:val="24"/>
          <w:szCs w:val="24"/>
        </w:rPr>
        <w:t>czkę</w:t>
      </w:r>
      <w:r w:rsidRPr="00175FA2">
        <w:rPr>
          <w:rFonts w:ascii="Work Sans" w:hAnsi="Work Sans" w:cs="Arial"/>
          <w:sz w:val="24"/>
          <w:szCs w:val="24"/>
        </w:rPr>
        <w:t xml:space="preserve"> w momencie rozpoczęcia udziału w </w:t>
      </w:r>
      <w:r w:rsidR="00F874B1" w:rsidRPr="00175FA2">
        <w:rPr>
          <w:rFonts w:ascii="Work Sans" w:hAnsi="Work Sans" w:cs="Arial"/>
          <w:sz w:val="24"/>
          <w:szCs w:val="24"/>
        </w:rPr>
        <w:t>Projekcie</w:t>
      </w:r>
      <w:r w:rsidRPr="00175FA2">
        <w:rPr>
          <w:rFonts w:ascii="Work Sans" w:hAnsi="Work Sans" w:cs="Arial"/>
          <w:sz w:val="24"/>
          <w:szCs w:val="24"/>
        </w:rPr>
        <w:t xml:space="preserve">. </w:t>
      </w:r>
    </w:p>
    <w:p w14:paraId="4E3EB5EC" w14:textId="489CEC51" w:rsidR="00765104" w:rsidRPr="00175FA2" w:rsidRDefault="00765104" w:rsidP="00175FA2">
      <w:pPr>
        <w:pStyle w:val="Akapitzlist"/>
        <w:numPr>
          <w:ilvl w:val="0"/>
          <w:numId w:val="6"/>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lastRenderedPageBreak/>
        <w:t>Beneficjent zastrzega sobie prawo do skreślenia Uczestnika</w:t>
      </w:r>
      <w:r w:rsidR="00F874B1" w:rsidRPr="00175FA2">
        <w:rPr>
          <w:rFonts w:ascii="Work Sans" w:hAnsi="Work Sans" w:cs="Arial"/>
          <w:sz w:val="24"/>
          <w:szCs w:val="24"/>
        </w:rPr>
        <w:t>/</w:t>
      </w:r>
      <w:r w:rsidR="006A42C2">
        <w:rPr>
          <w:rFonts w:ascii="Work Sans" w:hAnsi="Work Sans" w:cs="Arial"/>
          <w:sz w:val="24"/>
          <w:szCs w:val="24"/>
        </w:rPr>
        <w:t>Uczestni</w:t>
      </w:r>
      <w:r w:rsidR="00F874B1" w:rsidRPr="00175FA2">
        <w:rPr>
          <w:rFonts w:ascii="Work Sans" w:hAnsi="Work Sans" w:cs="Arial"/>
          <w:sz w:val="24"/>
          <w:szCs w:val="24"/>
        </w:rPr>
        <w:t>czki</w:t>
      </w:r>
      <w:r w:rsidRPr="00175FA2">
        <w:rPr>
          <w:rFonts w:ascii="Work Sans" w:hAnsi="Work Sans" w:cs="Arial"/>
          <w:sz w:val="24"/>
          <w:szCs w:val="24"/>
        </w:rPr>
        <w:t xml:space="preserve"> z listy Uczestników</w:t>
      </w:r>
      <w:r w:rsidR="00F874B1" w:rsidRPr="00175FA2">
        <w:rPr>
          <w:rFonts w:ascii="Work Sans" w:hAnsi="Work Sans" w:cs="Arial"/>
          <w:sz w:val="24"/>
          <w:szCs w:val="24"/>
        </w:rPr>
        <w:t>/</w:t>
      </w:r>
      <w:r w:rsidR="001B7E87">
        <w:rPr>
          <w:rFonts w:ascii="Work Sans" w:hAnsi="Work Sans" w:cs="Arial"/>
          <w:sz w:val="24"/>
          <w:szCs w:val="24"/>
        </w:rPr>
        <w:t>Uczestni</w:t>
      </w:r>
      <w:r w:rsidR="00F874B1" w:rsidRPr="00175FA2">
        <w:rPr>
          <w:rFonts w:ascii="Work Sans" w:hAnsi="Work Sans" w:cs="Arial"/>
          <w:sz w:val="24"/>
          <w:szCs w:val="24"/>
        </w:rPr>
        <w:t>czek</w:t>
      </w:r>
      <w:r w:rsidRPr="00175FA2">
        <w:rPr>
          <w:rFonts w:ascii="Work Sans" w:hAnsi="Work Sans" w:cs="Arial"/>
          <w:sz w:val="24"/>
          <w:szCs w:val="24"/>
        </w:rPr>
        <w:t xml:space="preserve"> </w:t>
      </w:r>
      <w:r w:rsidR="00F874B1" w:rsidRPr="00175FA2">
        <w:rPr>
          <w:rFonts w:ascii="Work Sans" w:hAnsi="Work Sans" w:cs="Arial"/>
          <w:sz w:val="24"/>
          <w:szCs w:val="24"/>
        </w:rPr>
        <w:t xml:space="preserve">Projektu </w:t>
      </w:r>
      <w:r w:rsidRPr="00175FA2">
        <w:rPr>
          <w:rFonts w:ascii="Work Sans" w:hAnsi="Work Sans" w:cs="Arial"/>
          <w:sz w:val="24"/>
          <w:szCs w:val="24"/>
        </w:rPr>
        <w:t xml:space="preserve">w przypadku naruszenia przez niego niniejszego Regulaminu oraz zasad współżycia społecznego w szczególności w przypadku naruszenia nietykalności cielesnej innego słuchacza, trenera lub pracownika Biura </w:t>
      </w:r>
      <w:r w:rsidR="00F874B1" w:rsidRPr="00175FA2">
        <w:rPr>
          <w:rFonts w:ascii="Work Sans" w:hAnsi="Work Sans" w:cs="Arial"/>
          <w:sz w:val="24"/>
          <w:szCs w:val="24"/>
        </w:rPr>
        <w:t>Projektu</w:t>
      </w:r>
      <w:r w:rsidRPr="00175FA2">
        <w:rPr>
          <w:rFonts w:ascii="Work Sans" w:hAnsi="Work Sans" w:cs="Arial"/>
          <w:sz w:val="24"/>
          <w:szCs w:val="24"/>
        </w:rPr>
        <w:t xml:space="preserve">, udowodnionego aktu kradzieży lub szczególnego wandalizmu. </w:t>
      </w:r>
    </w:p>
    <w:p w14:paraId="4C9FCEAB" w14:textId="2876D8A9" w:rsidR="00211696" w:rsidRPr="006A42C2" w:rsidRDefault="00765104" w:rsidP="006A42C2">
      <w:pPr>
        <w:pStyle w:val="Akapitzlist"/>
        <w:numPr>
          <w:ilvl w:val="0"/>
          <w:numId w:val="6"/>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W przypadku rezygnacji lub skreślenia Uczestnika</w:t>
      </w:r>
      <w:r w:rsidR="00F874B1" w:rsidRPr="00175FA2">
        <w:rPr>
          <w:rFonts w:ascii="Work Sans" w:hAnsi="Work Sans" w:cs="Arial"/>
          <w:sz w:val="24"/>
          <w:szCs w:val="24"/>
        </w:rPr>
        <w:t>/</w:t>
      </w:r>
      <w:r w:rsidR="00ED3F16">
        <w:rPr>
          <w:rFonts w:ascii="Work Sans" w:hAnsi="Work Sans" w:cs="Arial"/>
          <w:sz w:val="24"/>
          <w:szCs w:val="24"/>
        </w:rPr>
        <w:t>Uczestni</w:t>
      </w:r>
      <w:r w:rsidR="00F874B1" w:rsidRPr="00175FA2">
        <w:rPr>
          <w:rFonts w:ascii="Work Sans" w:hAnsi="Work Sans" w:cs="Arial"/>
          <w:sz w:val="24"/>
          <w:szCs w:val="24"/>
        </w:rPr>
        <w:t>czki</w:t>
      </w:r>
      <w:r w:rsidR="00211696" w:rsidRPr="00175FA2">
        <w:rPr>
          <w:rFonts w:ascii="Work Sans" w:hAnsi="Work Sans" w:cs="Arial"/>
          <w:sz w:val="24"/>
          <w:szCs w:val="24"/>
        </w:rPr>
        <w:t>/podmiotu</w:t>
      </w:r>
      <w:r w:rsidRPr="00175FA2">
        <w:rPr>
          <w:rFonts w:ascii="Work Sans" w:hAnsi="Work Sans" w:cs="Arial"/>
          <w:sz w:val="24"/>
          <w:szCs w:val="24"/>
        </w:rPr>
        <w:t xml:space="preserve"> z listy osób</w:t>
      </w:r>
      <w:r w:rsidR="00211696" w:rsidRPr="00175FA2">
        <w:rPr>
          <w:rFonts w:ascii="Work Sans" w:hAnsi="Work Sans" w:cs="Arial"/>
          <w:sz w:val="24"/>
          <w:szCs w:val="24"/>
        </w:rPr>
        <w:t>/podmiotów</w:t>
      </w:r>
      <w:r w:rsidRPr="00175FA2">
        <w:rPr>
          <w:rFonts w:ascii="Work Sans" w:hAnsi="Work Sans" w:cs="Arial"/>
          <w:sz w:val="24"/>
          <w:szCs w:val="24"/>
        </w:rPr>
        <w:t xml:space="preserve"> zakwalifikowanych do </w:t>
      </w:r>
      <w:r w:rsidR="00F874B1" w:rsidRPr="00175FA2">
        <w:rPr>
          <w:rFonts w:ascii="Work Sans" w:hAnsi="Work Sans" w:cs="Arial"/>
          <w:sz w:val="24"/>
          <w:szCs w:val="24"/>
        </w:rPr>
        <w:t>Projektu</w:t>
      </w:r>
      <w:r w:rsidRPr="00175FA2">
        <w:rPr>
          <w:rFonts w:ascii="Work Sans" w:hAnsi="Work Sans" w:cs="Arial"/>
          <w:sz w:val="24"/>
          <w:szCs w:val="24"/>
        </w:rPr>
        <w:t>, jego miejsce zajmie pierwsza osoba</w:t>
      </w:r>
      <w:r w:rsidR="00211696" w:rsidRPr="00175FA2">
        <w:rPr>
          <w:rFonts w:ascii="Work Sans" w:hAnsi="Work Sans" w:cs="Arial"/>
          <w:sz w:val="24"/>
          <w:szCs w:val="24"/>
        </w:rPr>
        <w:t>/podmiot</w:t>
      </w:r>
      <w:r w:rsidRPr="00175FA2">
        <w:rPr>
          <w:rFonts w:ascii="Work Sans" w:hAnsi="Work Sans" w:cs="Arial"/>
          <w:sz w:val="24"/>
          <w:szCs w:val="24"/>
        </w:rPr>
        <w:t xml:space="preserve"> z listy rezerwowej.</w:t>
      </w:r>
    </w:p>
    <w:p w14:paraId="7CB8ADCE" w14:textId="7E6A3060" w:rsidR="00765104" w:rsidRPr="006A42C2" w:rsidRDefault="00765104" w:rsidP="006A42C2">
      <w:pPr>
        <w:pStyle w:val="Nagwek2"/>
        <w:rPr>
          <w:rFonts w:ascii="Work Sans" w:hAnsi="Work Sans"/>
          <w:b/>
          <w:bCs/>
          <w:color w:val="auto"/>
          <w:sz w:val="24"/>
          <w:szCs w:val="24"/>
        </w:rPr>
      </w:pPr>
      <w:bookmarkStart w:id="12" w:name="_Toc200440373"/>
      <w:r w:rsidRPr="006A42C2">
        <w:rPr>
          <w:rFonts w:ascii="Work Sans" w:hAnsi="Work Sans"/>
          <w:b/>
          <w:bCs/>
          <w:color w:val="auto"/>
          <w:sz w:val="24"/>
          <w:szCs w:val="24"/>
        </w:rPr>
        <w:t>§1</w:t>
      </w:r>
      <w:r w:rsidR="00C97EC8" w:rsidRPr="006A42C2">
        <w:rPr>
          <w:rFonts w:ascii="Work Sans" w:hAnsi="Work Sans"/>
          <w:b/>
          <w:bCs/>
          <w:color w:val="auto"/>
          <w:sz w:val="24"/>
          <w:szCs w:val="24"/>
        </w:rPr>
        <w:t>1</w:t>
      </w:r>
      <w:r w:rsidR="00CD02D7">
        <w:rPr>
          <w:rFonts w:ascii="Work Sans" w:hAnsi="Work Sans"/>
          <w:b/>
          <w:bCs/>
          <w:color w:val="auto"/>
          <w:sz w:val="24"/>
          <w:szCs w:val="24"/>
        </w:rPr>
        <w:t xml:space="preserve"> </w:t>
      </w:r>
      <w:r w:rsidRPr="006A42C2">
        <w:rPr>
          <w:rFonts w:ascii="Work Sans" w:hAnsi="Work Sans"/>
          <w:b/>
          <w:bCs/>
          <w:color w:val="auto"/>
          <w:sz w:val="24"/>
          <w:szCs w:val="24"/>
        </w:rPr>
        <w:t>Postanowienia końcowe</w:t>
      </w:r>
      <w:bookmarkEnd w:id="12"/>
    </w:p>
    <w:p w14:paraId="68768DEC" w14:textId="77777777" w:rsidR="00304623" w:rsidRPr="00175FA2" w:rsidRDefault="00304623" w:rsidP="00175FA2">
      <w:pPr>
        <w:pStyle w:val="Akapitzlist"/>
        <w:spacing w:after="100" w:afterAutospacing="1" w:line="360" w:lineRule="auto"/>
        <w:ind w:left="0"/>
        <w:rPr>
          <w:rFonts w:ascii="Work Sans" w:hAnsi="Work Sans" w:cs="Arial"/>
          <w:b/>
          <w:sz w:val="24"/>
          <w:szCs w:val="24"/>
        </w:rPr>
      </w:pPr>
    </w:p>
    <w:p w14:paraId="53F0BEB5" w14:textId="358EFBD0" w:rsidR="00765104" w:rsidRPr="00175FA2" w:rsidRDefault="00765104" w:rsidP="00175FA2">
      <w:pPr>
        <w:pStyle w:val="Akapitzlist"/>
        <w:numPr>
          <w:ilvl w:val="0"/>
          <w:numId w:val="7"/>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Sprawy nieuregulowane niniejszym Regulaminem rozstrzygane są przez Beneficjenta </w:t>
      </w:r>
      <w:r w:rsidR="00F874B1" w:rsidRPr="00175FA2">
        <w:rPr>
          <w:rFonts w:ascii="Work Sans" w:hAnsi="Work Sans" w:cs="Arial"/>
          <w:sz w:val="24"/>
          <w:szCs w:val="24"/>
        </w:rPr>
        <w:t>Projektu</w:t>
      </w:r>
      <w:r w:rsidRPr="00175FA2">
        <w:rPr>
          <w:rFonts w:ascii="Work Sans" w:hAnsi="Work Sans" w:cs="Arial"/>
          <w:sz w:val="24"/>
          <w:szCs w:val="24"/>
        </w:rPr>
        <w:t xml:space="preserve">. </w:t>
      </w:r>
    </w:p>
    <w:p w14:paraId="55D0FDCB" w14:textId="4E778601" w:rsidR="00765104" w:rsidRPr="00175FA2" w:rsidRDefault="00765104" w:rsidP="00175FA2">
      <w:pPr>
        <w:pStyle w:val="Akapitzlist"/>
        <w:numPr>
          <w:ilvl w:val="0"/>
          <w:numId w:val="7"/>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Ostateczna interpretacja Regulaminu należy do Beneficjenta w oparciu o wytyczne dla instytucji biorących udział we wdrażaniu </w:t>
      </w:r>
      <w:r w:rsidR="00480B9C" w:rsidRPr="00175FA2">
        <w:rPr>
          <w:rFonts w:ascii="Work Sans" w:hAnsi="Work Sans" w:cs="Arial"/>
          <w:sz w:val="24"/>
          <w:szCs w:val="24"/>
        </w:rPr>
        <w:t xml:space="preserve">Programu </w:t>
      </w:r>
      <w:r w:rsidR="00211696" w:rsidRPr="00175FA2">
        <w:rPr>
          <w:rFonts w:ascii="Work Sans" w:hAnsi="Work Sans" w:cs="Arial"/>
          <w:sz w:val="24"/>
          <w:szCs w:val="24"/>
        </w:rPr>
        <w:t>Regionalnego Fundusze Europejskie dla Wielkopolski 2021-2027</w:t>
      </w:r>
      <w:r w:rsidRPr="00175FA2">
        <w:rPr>
          <w:rFonts w:ascii="Work Sans" w:hAnsi="Work Sans" w:cs="Arial"/>
          <w:sz w:val="24"/>
          <w:szCs w:val="24"/>
        </w:rPr>
        <w:t xml:space="preserve">. </w:t>
      </w:r>
    </w:p>
    <w:p w14:paraId="4DA53EFE" w14:textId="0BC91CE3" w:rsidR="00765104" w:rsidRPr="00175FA2" w:rsidRDefault="00765104" w:rsidP="00175FA2">
      <w:pPr>
        <w:pStyle w:val="Akapitzlist"/>
        <w:numPr>
          <w:ilvl w:val="0"/>
          <w:numId w:val="7"/>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W przypadku zmiany ww. wytycznych Beneficjent zastrzega sobie prawo zmiany niniejszego Regulaminu w trakcie trwania </w:t>
      </w:r>
      <w:r w:rsidR="00F874B1" w:rsidRPr="00175FA2">
        <w:rPr>
          <w:rFonts w:ascii="Work Sans" w:hAnsi="Work Sans" w:cs="Arial"/>
          <w:sz w:val="24"/>
          <w:szCs w:val="24"/>
        </w:rPr>
        <w:t>Projektu</w:t>
      </w:r>
      <w:r w:rsidRPr="00175FA2">
        <w:rPr>
          <w:rFonts w:ascii="Work Sans" w:hAnsi="Work Sans" w:cs="Arial"/>
          <w:sz w:val="24"/>
          <w:szCs w:val="24"/>
        </w:rPr>
        <w:t xml:space="preserve">. </w:t>
      </w:r>
    </w:p>
    <w:p w14:paraId="576E85D7" w14:textId="5FBD70E4" w:rsidR="00765104" w:rsidRPr="00175FA2" w:rsidRDefault="00765104" w:rsidP="00175FA2">
      <w:pPr>
        <w:pStyle w:val="Akapitzlist"/>
        <w:numPr>
          <w:ilvl w:val="0"/>
          <w:numId w:val="7"/>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W przypadku decyzji instytucji nadrzędnej odnośnie zaprzestania realizacji </w:t>
      </w:r>
      <w:r w:rsidR="00F874B1" w:rsidRPr="00175FA2">
        <w:rPr>
          <w:rFonts w:ascii="Work Sans" w:hAnsi="Work Sans" w:cs="Arial"/>
          <w:sz w:val="24"/>
          <w:szCs w:val="24"/>
        </w:rPr>
        <w:t>Projektu</w:t>
      </w:r>
      <w:r w:rsidRPr="00175FA2">
        <w:rPr>
          <w:rFonts w:ascii="Work Sans" w:hAnsi="Work Sans" w:cs="Arial"/>
          <w:sz w:val="24"/>
          <w:szCs w:val="24"/>
        </w:rPr>
        <w:t xml:space="preserve">, Beneficjent zastrzega sobie prawo skrócenia okresu realizacji </w:t>
      </w:r>
      <w:r w:rsidR="00F874B1" w:rsidRPr="00175FA2">
        <w:rPr>
          <w:rFonts w:ascii="Work Sans" w:hAnsi="Work Sans" w:cs="Arial"/>
          <w:sz w:val="24"/>
          <w:szCs w:val="24"/>
        </w:rPr>
        <w:t>Projektu</w:t>
      </w:r>
      <w:r w:rsidRPr="00175FA2">
        <w:rPr>
          <w:rFonts w:ascii="Work Sans" w:hAnsi="Work Sans" w:cs="Arial"/>
          <w:sz w:val="24"/>
          <w:szCs w:val="24"/>
        </w:rPr>
        <w:t>.</w:t>
      </w:r>
    </w:p>
    <w:p w14:paraId="461174B4" w14:textId="18C61C4B" w:rsidR="00765104" w:rsidRPr="00175FA2" w:rsidRDefault="00765104" w:rsidP="00175FA2">
      <w:pPr>
        <w:pStyle w:val="Akapitzlist"/>
        <w:numPr>
          <w:ilvl w:val="0"/>
          <w:numId w:val="7"/>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W przypadkach, o którym mowa w punkcie 3 i 4 Uczestnikom</w:t>
      </w:r>
      <w:r w:rsidR="007D4A6D">
        <w:rPr>
          <w:rFonts w:ascii="Work Sans" w:hAnsi="Work Sans" w:cs="Arial"/>
          <w:sz w:val="24"/>
          <w:szCs w:val="24"/>
        </w:rPr>
        <w:t>, Uczestni</w:t>
      </w:r>
      <w:r w:rsidR="00F874B1" w:rsidRPr="00175FA2">
        <w:rPr>
          <w:rFonts w:ascii="Work Sans" w:hAnsi="Work Sans" w:cs="Arial"/>
          <w:sz w:val="24"/>
          <w:szCs w:val="24"/>
        </w:rPr>
        <w:t>czkom</w:t>
      </w:r>
      <w:r w:rsidR="00211696" w:rsidRPr="00175FA2">
        <w:rPr>
          <w:rFonts w:ascii="Work Sans" w:hAnsi="Work Sans" w:cs="Arial"/>
          <w:sz w:val="24"/>
          <w:szCs w:val="24"/>
        </w:rPr>
        <w:t>/podmiotom</w:t>
      </w:r>
      <w:r w:rsidRPr="00175FA2">
        <w:rPr>
          <w:rFonts w:ascii="Work Sans" w:hAnsi="Work Sans" w:cs="Arial"/>
          <w:sz w:val="24"/>
          <w:szCs w:val="24"/>
        </w:rPr>
        <w:t xml:space="preserve"> nie przysługują żadne roszczenia wobec Beneficjenta. </w:t>
      </w:r>
    </w:p>
    <w:p w14:paraId="26B6F0F0" w14:textId="50389C8A" w:rsidR="00765104" w:rsidRPr="00175FA2" w:rsidRDefault="00765104" w:rsidP="00175FA2">
      <w:pPr>
        <w:pStyle w:val="Akapitzlist"/>
        <w:numPr>
          <w:ilvl w:val="0"/>
          <w:numId w:val="7"/>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Regulamin wchodzi w życie w dniu </w:t>
      </w:r>
      <w:r w:rsidR="00211696" w:rsidRPr="00175FA2">
        <w:rPr>
          <w:rFonts w:ascii="Work Sans" w:hAnsi="Work Sans" w:cs="Arial"/>
          <w:sz w:val="24"/>
          <w:szCs w:val="24"/>
        </w:rPr>
        <w:t>5.12.2024</w:t>
      </w:r>
      <w:r w:rsidRPr="00175FA2">
        <w:rPr>
          <w:rFonts w:ascii="Work Sans" w:hAnsi="Work Sans" w:cs="Arial"/>
          <w:sz w:val="24"/>
          <w:szCs w:val="24"/>
        </w:rPr>
        <w:t xml:space="preserve"> r</w:t>
      </w:r>
      <w:r w:rsidR="007D4A6D">
        <w:rPr>
          <w:rFonts w:ascii="Work Sans" w:hAnsi="Work Sans" w:cs="Arial"/>
          <w:sz w:val="24"/>
          <w:szCs w:val="24"/>
        </w:rPr>
        <w:t>oku</w:t>
      </w:r>
      <w:r w:rsidRPr="00175FA2">
        <w:rPr>
          <w:rFonts w:ascii="Work Sans" w:hAnsi="Work Sans" w:cs="Arial"/>
          <w:sz w:val="24"/>
          <w:szCs w:val="24"/>
        </w:rPr>
        <w:t xml:space="preserve"> i obowiązuje przez okres realizacji Projektu.</w:t>
      </w:r>
    </w:p>
    <w:p w14:paraId="5345EEF8" w14:textId="51B301D9" w:rsidR="00765104" w:rsidRPr="00175FA2" w:rsidRDefault="00765104" w:rsidP="00175FA2">
      <w:pPr>
        <w:pStyle w:val="Akapitzlist"/>
        <w:numPr>
          <w:ilvl w:val="0"/>
          <w:numId w:val="7"/>
        </w:numPr>
        <w:spacing w:after="100" w:afterAutospacing="1" w:line="360" w:lineRule="auto"/>
        <w:ind w:left="426" w:hanging="426"/>
        <w:rPr>
          <w:rFonts w:ascii="Work Sans" w:hAnsi="Work Sans" w:cs="Arial"/>
          <w:sz w:val="24"/>
          <w:szCs w:val="24"/>
        </w:rPr>
      </w:pPr>
      <w:r w:rsidRPr="00175FA2">
        <w:rPr>
          <w:rFonts w:ascii="Work Sans" w:hAnsi="Work Sans" w:cs="Arial"/>
          <w:sz w:val="24"/>
          <w:szCs w:val="24"/>
        </w:rPr>
        <w:t xml:space="preserve">Załączniki do </w:t>
      </w:r>
      <w:r w:rsidR="00124AF8" w:rsidRPr="00175FA2">
        <w:rPr>
          <w:rFonts w:ascii="Work Sans" w:hAnsi="Work Sans" w:cs="Arial"/>
          <w:sz w:val="24"/>
          <w:szCs w:val="24"/>
        </w:rPr>
        <w:t>R</w:t>
      </w:r>
      <w:r w:rsidRPr="00175FA2">
        <w:rPr>
          <w:rFonts w:ascii="Work Sans" w:hAnsi="Work Sans" w:cs="Arial"/>
          <w:sz w:val="24"/>
          <w:szCs w:val="24"/>
        </w:rPr>
        <w:t>egulaminu:</w:t>
      </w:r>
    </w:p>
    <w:p w14:paraId="3CED7A62" w14:textId="77777777" w:rsidR="00765104" w:rsidRPr="00175FA2" w:rsidRDefault="00765104" w:rsidP="00175FA2">
      <w:pPr>
        <w:pStyle w:val="Akapitzlist"/>
        <w:numPr>
          <w:ilvl w:val="0"/>
          <w:numId w:val="16"/>
        </w:numPr>
        <w:spacing w:after="100" w:afterAutospacing="1" w:line="360" w:lineRule="auto"/>
        <w:ind w:left="851" w:hanging="425"/>
        <w:rPr>
          <w:rFonts w:ascii="Work Sans" w:hAnsi="Work Sans" w:cs="Arial"/>
          <w:sz w:val="24"/>
          <w:szCs w:val="24"/>
        </w:rPr>
      </w:pPr>
      <w:r w:rsidRPr="00175FA2">
        <w:rPr>
          <w:rFonts w:ascii="Work Sans" w:hAnsi="Work Sans" w:cs="Arial"/>
          <w:sz w:val="24"/>
          <w:szCs w:val="24"/>
        </w:rPr>
        <w:t>Formularz zgłoszeniowy</w:t>
      </w:r>
    </w:p>
    <w:p w14:paraId="46DA93A7" w14:textId="5ED67EB0" w:rsidR="00211696" w:rsidRPr="00175FA2" w:rsidRDefault="00211696" w:rsidP="00175FA2">
      <w:pPr>
        <w:pStyle w:val="Akapitzlist"/>
        <w:numPr>
          <w:ilvl w:val="0"/>
          <w:numId w:val="16"/>
        </w:numPr>
        <w:spacing w:line="360" w:lineRule="auto"/>
        <w:rPr>
          <w:rFonts w:ascii="Work Sans" w:hAnsi="Work Sans" w:cs="Arial"/>
          <w:sz w:val="24"/>
          <w:szCs w:val="24"/>
        </w:rPr>
      </w:pPr>
      <w:r w:rsidRPr="00175FA2">
        <w:rPr>
          <w:rFonts w:ascii="Work Sans" w:hAnsi="Work Sans" w:cs="Arial"/>
          <w:sz w:val="24"/>
          <w:szCs w:val="24"/>
        </w:rPr>
        <w:t xml:space="preserve">Informacja </w:t>
      </w:r>
      <w:r w:rsidR="00F874B1" w:rsidRPr="00175FA2">
        <w:rPr>
          <w:rFonts w:ascii="Work Sans" w:hAnsi="Work Sans" w:cs="Arial"/>
          <w:sz w:val="24"/>
          <w:szCs w:val="24"/>
        </w:rPr>
        <w:t xml:space="preserve">dotycząca </w:t>
      </w:r>
      <w:r w:rsidRPr="00175FA2">
        <w:rPr>
          <w:rFonts w:ascii="Work Sans" w:hAnsi="Work Sans" w:cs="Arial"/>
          <w:sz w:val="24"/>
          <w:szCs w:val="24"/>
        </w:rPr>
        <w:t xml:space="preserve">przetwarzania danych osobowych dla wszystkich osób zaangażowanych w projekty realizowane w ramach FEW </w:t>
      </w:r>
    </w:p>
    <w:p w14:paraId="250E6999" w14:textId="5FAAFA41" w:rsidR="00124AF8" w:rsidRPr="00175FA2" w:rsidRDefault="00765104" w:rsidP="00175FA2">
      <w:pPr>
        <w:pStyle w:val="Akapitzlist"/>
        <w:numPr>
          <w:ilvl w:val="0"/>
          <w:numId w:val="16"/>
        </w:numPr>
        <w:spacing w:after="100" w:afterAutospacing="1" w:line="360" w:lineRule="auto"/>
        <w:ind w:left="851" w:hanging="425"/>
        <w:rPr>
          <w:rFonts w:ascii="Work Sans" w:hAnsi="Work Sans" w:cs="Arial"/>
          <w:sz w:val="24"/>
          <w:szCs w:val="24"/>
        </w:rPr>
      </w:pPr>
      <w:r w:rsidRPr="00175FA2">
        <w:rPr>
          <w:rFonts w:ascii="Work Sans" w:hAnsi="Work Sans" w:cs="Arial"/>
          <w:sz w:val="24"/>
          <w:szCs w:val="24"/>
        </w:rPr>
        <w:t xml:space="preserve">Umowa uczestnictwa w </w:t>
      </w:r>
      <w:r w:rsidR="00F874B1" w:rsidRPr="00175FA2">
        <w:rPr>
          <w:rFonts w:ascii="Work Sans" w:hAnsi="Work Sans" w:cs="Arial"/>
          <w:sz w:val="24"/>
          <w:szCs w:val="24"/>
        </w:rPr>
        <w:t>Projekcie</w:t>
      </w:r>
      <w:r w:rsidR="007D4A6D">
        <w:rPr>
          <w:rFonts w:ascii="Work Sans" w:hAnsi="Work Sans" w:cs="Arial"/>
          <w:sz w:val="24"/>
          <w:szCs w:val="24"/>
        </w:rPr>
        <w:t>.</w:t>
      </w:r>
    </w:p>
    <w:sectPr w:rsidR="00124AF8" w:rsidRPr="00175FA2" w:rsidSect="003D5CD8">
      <w:headerReference w:type="default" r:id="rId9"/>
      <w:footerReference w:type="default" r:id="rId10"/>
      <w:pgSz w:w="11906" w:h="16838"/>
      <w:pgMar w:top="1417" w:right="991" w:bottom="1417" w:left="1134"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931D" w14:textId="77777777" w:rsidR="00EC2746" w:rsidRDefault="00EC2746" w:rsidP="009831F6">
      <w:pPr>
        <w:spacing w:after="0" w:line="240" w:lineRule="auto"/>
      </w:pPr>
      <w:r>
        <w:separator/>
      </w:r>
    </w:p>
  </w:endnote>
  <w:endnote w:type="continuationSeparator" w:id="0">
    <w:p w14:paraId="021E26F3" w14:textId="77777777" w:rsidR="00EC2746" w:rsidRDefault="00EC2746" w:rsidP="0098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Work Sans">
    <w:charset w:val="EE"/>
    <w:family w:val="auto"/>
    <w:pitch w:val="variable"/>
    <w:sig w:usb0="A00000FF" w:usb1="5000E07B" w:usb2="00000000" w:usb3="00000000" w:csb0="00000193"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626986"/>
      <w:docPartObj>
        <w:docPartGallery w:val="Page Numbers (Bottom of Page)"/>
        <w:docPartUnique/>
      </w:docPartObj>
    </w:sdtPr>
    <w:sdtEndPr/>
    <w:sdtContent>
      <w:p w14:paraId="6AAC673E" w14:textId="1FE692DE" w:rsidR="00F6261E" w:rsidRDefault="00F6261E">
        <w:pPr>
          <w:pStyle w:val="Stopka"/>
          <w:jc w:val="right"/>
        </w:pPr>
        <w:r>
          <w:fldChar w:fldCharType="begin"/>
        </w:r>
        <w:r>
          <w:instrText>PAGE   \* MERGEFORMAT</w:instrText>
        </w:r>
        <w:r>
          <w:fldChar w:fldCharType="separate"/>
        </w:r>
        <w:r>
          <w:t>2</w:t>
        </w:r>
        <w:r>
          <w:fldChar w:fldCharType="end"/>
        </w:r>
      </w:p>
    </w:sdtContent>
  </w:sdt>
  <w:p w14:paraId="458B0FCC" w14:textId="5BF7D0D5" w:rsidR="00A819AF" w:rsidRPr="00050816" w:rsidRDefault="00A819AF" w:rsidP="00D65994">
    <w:pPr>
      <w:pStyle w:val="Stopka"/>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C2B4B" w14:textId="77777777" w:rsidR="00EC2746" w:rsidRDefault="00EC2746" w:rsidP="009831F6">
      <w:pPr>
        <w:spacing w:after="0" w:line="240" w:lineRule="auto"/>
      </w:pPr>
      <w:r>
        <w:separator/>
      </w:r>
    </w:p>
  </w:footnote>
  <w:footnote w:type="continuationSeparator" w:id="0">
    <w:p w14:paraId="4BD26A47" w14:textId="77777777" w:rsidR="00EC2746" w:rsidRDefault="00EC2746" w:rsidP="009831F6">
      <w:pPr>
        <w:spacing w:after="0" w:line="240" w:lineRule="auto"/>
      </w:pPr>
      <w:r>
        <w:continuationSeparator/>
      </w:r>
    </w:p>
  </w:footnote>
  <w:footnote w:id="1">
    <w:p w14:paraId="11A3DA14" w14:textId="77777777" w:rsidR="000B6C73" w:rsidRPr="003D5CD8" w:rsidRDefault="000B6C73" w:rsidP="000B6C73">
      <w:pPr>
        <w:pStyle w:val="Tekstprzypisudolnego"/>
        <w:jc w:val="both"/>
        <w:rPr>
          <w:rFonts w:ascii="Work Sans" w:hAnsi="Work Sans" w:cs="Arial"/>
          <w:sz w:val="22"/>
          <w:szCs w:val="22"/>
        </w:rPr>
      </w:pPr>
      <w:r w:rsidRPr="003D5CD8">
        <w:rPr>
          <w:rStyle w:val="Odwoanieprzypisudolnego"/>
          <w:rFonts w:ascii="Work Sans" w:hAnsi="Work Sans" w:cs="Arial"/>
          <w:sz w:val="22"/>
          <w:szCs w:val="22"/>
        </w:rPr>
        <w:footnoteRef/>
      </w:r>
      <w:r w:rsidRPr="003D5CD8">
        <w:rPr>
          <w:rFonts w:ascii="Work Sans" w:hAnsi="Work Sans" w:cs="Arial"/>
          <w:sz w:val="22"/>
          <w:szCs w:val="22"/>
        </w:rPr>
        <w:t xml:space="preserve"> Taka sytuacja ma miejsce w momencie gdy np. osoba bezrobotna urodziła dziecko, niemniej w związku z tym, iż jest niezatrudniona nie pobiera od pracodawcy świadczeń z tytułu urlopu macierzyńskiego lub rodzicielskiego. W związku z tym, należy ja traktować jako osobę bezrobotną.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E72B" w14:textId="62F44DB1" w:rsidR="00A819AF" w:rsidRDefault="00A819AF" w:rsidP="001B0B99">
    <w:pPr>
      <w:pStyle w:val="Nagwek"/>
      <w:jc w:val="center"/>
    </w:pPr>
  </w:p>
  <w:p w14:paraId="00544C7E" w14:textId="7E101138" w:rsidR="00A819AF" w:rsidRDefault="002D1551">
    <w:pPr>
      <w:pStyle w:val="Nagwek"/>
    </w:pPr>
    <w:r>
      <w:rPr>
        <w:noProof/>
      </w:rPr>
      <w:drawing>
        <wp:inline distT="0" distB="0" distL="0" distR="0" wp14:anchorId="54CA8EE9" wp14:editId="5394AEA2">
          <wp:extent cx="5761355" cy="756285"/>
          <wp:effectExtent l="0" t="0" r="0" b="5715"/>
          <wp:docPr id="1126041365" name="Obraz 1" descr="Logotypy instytucji zaangażowanych w projekt: po lewej logo Funduszy Europejskich dla Wielkopolski – stylizowana postać na tle gwiazdek i liści, pośrodku flaga Unii Europejskiej z podpisem ‘Dofinansowane przez Unię Europejską’, po prawej herb z orłem i napis ‘Samorząd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41365" name="Obraz 1" descr="Logotypy instytucji zaangażowanych w projekt: po lewej logo Funduszy Europejskich dla Wielkopolski – stylizowana postać na tle gwiazdek i liści, pośrodku flaga Unii Europejskiej z podpisem ‘Dofinansowane przez Unię Europejską’, po prawej herb z orłem i napis ‘Samorząd Województwa Wielk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56285"/>
                  </a:xfrm>
                  <a:prstGeom prst="rect">
                    <a:avLst/>
                  </a:prstGeom>
                  <a:noFill/>
                </pic:spPr>
              </pic:pic>
            </a:graphicData>
          </a:graphic>
        </wp:inline>
      </w:drawing>
    </w:r>
  </w:p>
  <w:p w14:paraId="26CB1B4D" w14:textId="77777777" w:rsidR="003D5CD8" w:rsidRDefault="003D5C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015"/>
    <w:multiLevelType w:val="hybridMultilevel"/>
    <w:tmpl w:val="8DF43AD8"/>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2DF65CD"/>
    <w:multiLevelType w:val="hybridMultilevel"/>
    <w:tmpl w:val="56DED5FC"/>
    <w:lvl w:ilvl="0" w:tplc="CFDE119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7C5E51"/>
    <w:multiLevelType w:val="hybridMultilevel"/>
    <w:tmpl w:val="3DEE2308"/>
    <w:lvl w:ilvl="0" w:tplc="D72AE526">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6F59A4"/>
    <w:multiLevelType w:val="hybridMultilevel"/>
    <w:tmpl w:val="66288B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BB60431"/>
    <w:multiLevelType w:val="hybridMultilevel"/>
    <w:tmpl w:val="00D69164"/>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5" w15:restartNumberingAfterBreak="0">
    <w:nsid w:val="0D5D5F96"/>
    <w:multiLevelType w:val="hybridMultilevel"/>
    <w:tmpl w:val="610803B8"/>
    <w:lvl w:ilvl="0" w:tplc="73723CA8">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F7D740D"/>
    <w:multiLevelType w:val="hybridMultilevel"/>
    <w:tmpl w:val="1EE45090"/>
    <w:lvl w:ilvl="0" w:tplc="0415000F">
      <w:start w:val="1"/>
      <w:numFmt w:val="decimal"/>
      <w:lvlText w:val="%1."/>
      <w:lvlJc w:val="left"/>
      <w:pPr>
        <w:ind w:left="502"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4535579"/>
    <w:multiLevelType w:val="hybridMultilevel"/>
    <w:tmpl w:val="350686D4"/>
    <w:lvl w:ilvl="0" w:tplc="A0D204DE">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671233E"/>
    <w:multiLevelType w:val="hybridMultilevel"/>
    <w:tmpl w:val="D090DA3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973BE"/>
    <w:multiLevelType w:val="hybridMultilevel"/>
    <w:tmpl w:val="417452D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212373B5"/>
    <w:multiLevelType w:val="hybridMultilevel"/>
    <w:tmpl w:val="54A60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693E9F"/>
    <w:multiLevelType w:val="hybridMultilevel"/>
    <w:tmpl w:val="1AC411C6"/>
    <w:lvl w:ilvl="0" w:tplc="04150011">
      <w:start w:val="1"/>
      <w:numFmt w:val="decimal"/>
      <w:lvlText w:val="%1)"/>
      <w:lvlJc w:val="left"/>
      <w:pPr>
        <w:ind w:left="785"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33A2D21"/>
    <w:multiLevelType w:val="hybridMultilevel"/>
    <w:tmpl w:val="BB7C0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5679F"/>
    <w:multiLevelType w:val="hybridMultilevel"/>
    <w:tmpl w:val="BF1A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5" w15:restartNumberingAfterBreak="0">
    <w:nsid w:val="24B20393"/>
    <w:multiLevelType w:val="hybridMultilevel"/>
    <w:tmpl w:val="B5AE58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67B0280"/>
    <w:multiLevelType w:val="hybridMultilevel"/>
    <w:tmpl w:val="EEB05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907E03"/>
    <w:multiLevelType w:val="hybridMultilevel"/>
    <w:tmpl w:val="FF1C7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F93F34"/>
    <w:multiLevelType w:val="hybridMultilevel"/>
    <w:tmpl w:val="C7A24F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D252CDF"/>
    <w:multiLevelType w:val="hybridMultilevel"/>
    <w:tmpl w:val="34A2B7F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6B0D9C"/>
    <w:multiLevelType w:val="hybridMultilevel"/>
    <w:tmpl w:val="9EB4F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E3A1D2D"/>
    <w:multiLevelType w:val="hybridMultilevel"/>
    <w:tmpl w:val="FC4482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F8361FB"/>
    <w:multiLevelType w:val="hybridMultilevel"/>
    <w:tmpl w:val="9EB4F28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54257AF"/>
    <w:multiLevelType w:val="hybridMultilevel"/>
    <w:tmpl w:val="E162274C"/>
    <w:lvl w:ilvl="0" w:tplc="95DE12A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393B501A"/>
    <w:multiLevelType w:val="hybridMultilevel"/>
    <w:tmpl w:val="5AE21F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A7C5E5B"/>
    <w:multiLevelType w:val="hybridMultilevel"/>
    <w:tmpl w:val="75E07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395383"/>
    <w:multiLevelType w:val="hybridMultilevel"/>
    <w:tmpl w:val="2C9490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753400"/>
    <w:multiLevelType w:val="hybridMultilevel"/>
    <w:tmpl w:val="53904D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A0F665E"/>
    <w:multiLevelType w:val="hybridMultilevel"/>
    <w:tmpl w:val="31141644"/>
    <w:lvl w:ilvl="0" w:tplc="DCD21EC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4A44559D"/>
    <w:multiLevelType w:val="hybridMultilevel"/>
    <w:tmpl w:val="3E92E3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A9335D3"/>
    <w:multiLevelType w:val="hybridMultilevel"/>
    <w:tmpl w:val="C2048A64"/>
    <w:lvl w:ilvl="0" w:tplc="B920A6C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5D476E9"/>
    <w:multiLevelType w:val="hybridMultilevel"/>
    <w:tmpl w:val="3DFE9B84"/>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55E74617"/>
    <w:multiLevelType w:val="hybridMultilevel"/>
    <w:tmpl w:val="57360B68"/>
    <w:lvl w:ilvl="0" w:tplc="04150017">
      <w:start w:val="1"/>
      <w:numFmt w:val="lowerLetter"/>
      <w:lvlText w:val="%1)"/>
      <w:lvlJc w:val="left"/>
      <w:pPr>
        <w:ind w:left="1211"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975C5A"/>
    <w:multiLevelType w:val="hybridMultilevel"/>
    <w:tmpl w:val="8C4819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AB7971"/>
    <w:multiLevelType w:val="hybridMultilevel"/>
    <w:tmpl w:val="8FEE143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2CE4252"/>
    <w:multiLevelType w:val="hybridMultilevel"/>
    <w:tmpl w:val="137264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51C227D"/>
    <w:multiLevelType w:val="hybridMultilevel"/>
    <w:tmpl w:val="BB7C0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C5507D"/>
    <w:multiLevelType w:val="hybridMultilevel"/>
    <w:tmpl w:val="4580B0C0"/>
    <w:lvl w:ilvl="0" w:tplc="AEE4E42E">
      <w:start w:val="1"/>
      <w:numFmt w:val="lowerLetter"/>
      <w:lvlText w:val="%1)"/>
      <w:lvlJc w:val="left"/>
      <w:pPr>
        <w:ind w:left="882" w:hanging="360"/>
      </w:pPr>
    </w:lvl>
    <w:lvl w:ilvl="1" w:tplc="04150019">
      <w:start w:val="1"/>
      <w:numFmt w:val="lowerLetter"/>
      <w:lvlText w:val="%2."/>
      <w:lvlJc w:val="left"/>
      <w:pPr>
        <w:ind w:left="1602" w:hanging="360"/>
      </w:pPr>
    </w:lvl>
    <w:lvl w:ilvl="2" w:tplc="0415001B">
      <w:start w:val="1"/>
      <w:numFmt w:val="lowerRoman"/>
      <w:lvlText w:val="%3."/>
      <w:lvlJc w:val="right"/>
      <w:pPr>
        <w:ind w:left="2322" w:hanging="180"/>
      </w:pPr>
    </w:lvl>
    <w:lvl w:ilvl="3" w:tplc="0415000F">
      <w:start w:val="1"/>
      <w:numFmt w:val="decimal"/>
      <w:lvlText w:val="%4."/>
      <w:lvlJc w:val="left"/>
      <w:pPr>
        <w:ind w:left="3042" w:hanging="360"/>
      </w:pPr>
    </w:lvl>
    <w:lvl w:ilvl="4" w:tplc="04150019">
      <w:start w:val="1"/>
      <w:numFmt w:val="lowerLetter"/>
      <w:lvlText w:val="%5."/>
      <w:lvlJc w:val="left"/>
      <w:pPr>
        <w:ind w:left="3762" w:hanging="360"/>
      </w:pPr>
    </w:lvl>
    <w:lvl w:ilvl="5" w:tplc="0415001B">
      <w:start w:val="1"/>
      <w:numFmt w:val="lowerRoman"/>
      <w:lvlText w:val="%6."/>
      <w:lvlJc w:val="right"/>
      <w:pPr>
        <w:ind w:left="4482" w:hanging="180"/>
      </w:pPr>
    </w:lvl>
    <w:lvl w:ilvl="6" w:tplc="0415000F">
      <w:start w:val="1"/>
      <w:numFmt w:val="decimal"/>
      <w:lvlText w:val="%7."/>
      <w:lvlJc w:val="left"/>
      <w:pPr>
        <w:ind w:left="5202" w:hanging="360"/>
      </w:pPr>
    </w:lvl>
    <w:lvl w:ilvl="7" w:tplc="04150019">
      <w:start w:val="1"/>
      <w:numFmt w:val="lowerLetter"/>
      <w:lvlText w:val="%8."/>
      <w:lvlJc w:val="left"/>
      <w:pPr>
        <w:ind w:left="5922" w:hanging="360"/>
      </w:pPr>
    </w:lvl>
    <w:lvl w:ilvl="8" w:tplc="0415001B">
      <w:start w:val="1"/>
      <w:numFmt w:val="lowerRoman"/>
      <w:lvlText w:val="%9."/>
      <w:lvlJc w:val="right"/>
      <w:pPr>
        <w:ind w:left="6642" w:hanging="180"/>
      </w:pPr>
    </w:lvl>
  </w:abstractNum>
  <w:abstractNum w:abstractNumId="40"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13344A"/>
    <w:multiLevelType w:val="hybridMultilevel"/>
    <w:tmpl w:val="553AF098"/>
    <w:lvl w:ilvl="0" w:tplc="04150013">
      <w:start w:val="1"/>
      <w:numFmt w:val="upperRoman"/>
      <w:lvlText w:val="%1."/>
      <w:lvlJc w:val="right"/>
      <w:pPr>
        <w:ind w:left="1353" w:hanging="360"/>
      </w:pPr>
      <w:rPr>
        <w:rFonts w:hint="default"/>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7B3505A7"/>
    <w:multiLevelType w:val="hybridMultilevel"/>
    <w:tmpl w:val="50C2B0C8"/>
    <w:lvl w:ilvl="0" w:tplc="0415000D">
      <w:start w:val="1"/>
      <w:numFmt w:val="bullet"/>
      <w:lvlText w:val=""/>
      <w:lvlJc w:val="left"/>
      <w:pPr>
        <w:ind w:left="360" w:hanging="360"/>
      </w:pPr>
      <w:rPr>
        <w:rFonts w:ascii="Wingdings" w:hAnsi="Wingding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E8E5B8F"/>
    <w:multiLevelType w:val="hybridMultilevel"/>
    <w:tmpl w:val="B1DCDE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9544852">
    <w:abstractNumId w:val="10"/>
  </w:num>
  <w:num w:numId="2" w16cid:durableId="1688022163">
    <w:abstractNumId w:val="1"/>
  </w:num>
  <w:num w:numId="3" w16cid:durableId="293949261">
    <w:abstractNumId w:val="27"/>
  </w:num>
  <w:num w:numId="4" w16cid:durableId="27536137">
    <w:abstractNumId w:val="8"/>
  </w:num>
  <w:num w:numId="5" w16cid:durableId="785589198">
    <w:abstractNumId w:val="13"/>
  </w:num>
  <w:num w:numId="6" w16cid:durableId="183062696">
    <w:abstractNumId w:val="38"/>
  </w:num>
  <w:num w:numId="7" w16cid:durableId="1479345560">
    <w:abstractNumId w:val="12"/>
  </w:num>
  <w:num w:numId="8" w16cid:durableId="1995259973">
    <w:abstractNumId w:val="0"/>
  </w:num>
  <w:num w:numId="9" w16cid:durableId="1909802712">
    <w:abstractNumId w:val="31"/>
  </w:num>
  <w:num w:numId="10" w16cid:durableId="1482648996">
    <w:abstractNumId w:val="16"/>
  </w:num>
  <w:num w:numId="11" w16cid:durableId="607657909">
    <w:abstractNumId w:val="25"/>
  </w:num>
  <w:num w:numId="12" w16cid:durableId="236475870">
    <w:abstractNumId w:val="37"/>
  </w:num>
  <w:num w:numId="13" w16cid:durableId="203374263">
    <w:abstractNumId w:val="29"/>
  </w:num>
  <w:num w:numId="14" w16cid:durableId="1964773119">
    <w:abstractNumId w:val="18"/>
  </w:num>
  <w:num w:numId="15" w16cid:durableId="1967856656">
    <w:abstractNumId w:val="24"/>
  </w:num>
  <w:num w:numId="16" w16cid:durableId="473447987">
    <w:abstractNumId w:val="11"/>
  </w:num>
  <w:num w:numId="17" w16cid:durableId="1029599840">
    <w:abstractNumId w:val="4"/>
  </w:num>
  <w:num w:numId="18" w16cid:durableId="558134602">
    <w:abstractNumId w:val="9"/>
  </w:num>
  <w:num w:numId="19" w16cid:durableId="611396240">
    <w:abstractNumId w:val="17"/>
  </w:num>
  <w:num w:numId="20" w16cid:durableId="839779019">
    <w:abstractNumId w:val="15"/>
  </w:num>
  <w:num w:numId="21" w16cid:durableId="182939067">
    <w:abstractNumId w:val="3"/>
  </w:num>
  <w:num w:numId="22" w16cid:durableId="1729457559">
    <w:abstractNumId w:val="42"/>
  </w:num>
  <w:num w:numId="23" w16cid:durableId="1384016508">
    <w:abstractNumId w:val="2"/>
  </w:num>
  <w:num w:numId="24" w16cid:durableId="1687830358">
    <w:abstractNumId w:val="43"/>
  </w:num>
  <w:num w:numId="25" w16cid:durableId="1985425742">
    <w:abstractNumId w:val="26"/>
  </w:num>
  <w:num w:numId="26" w16cid:durableId="12004709">
    <w:abstractNumId w:val="32"/>
  </w:num>
  <w:num w:numId="27" w16cid:durableId="1618902807">
    <w:abstractNumId w:val="41"/>
  </w:num>
  <w:num w:numId="28" w16cid:durableId="1260328759">
    <w:abstractNumId w:val="20"/>
  </w:num>
  <w:num w:numId="29" w16cid:durableId="189297689">
    <w:abstractNumId w:val="6"/>
  </w:num>
  <w:num w:numId="30" w16cid:durableId="2813067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5825924">
    <w:abstractNumId w:val="19"/>
  </w:num>
  <w:num w:numId="32" w16cid:durableId="1913197864">
    <w:abstractNumId w:val="22"/>
  </w:num>
  <w:num w:numId="33" w16cid:durableId="4401063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67414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01759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8116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1791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7038868">
    <w:abstractNumId w:val="30"/>
  </w:num>
  <w:num w:numId="39" w16cid:durableId="1632445800">
    <w:abstractNumId w:val="35"/>
  </w:num>
  <w:num w:numId="40" w16cid:durableId="1059209327">
    <w:abstractNumId w:val="21"/>
  </w:num>
  <w:num w:numId="41" w16cid:durableId="1505899753">
    <w:abstractNumId w:val="14"/>
  </w:num>
  <w:num w:numId="42" w16cid:durableId="432239175">
    <w:abstractNumId w:val="33"/>
  </w:num>
  <w:num w:numId="43" w16cid:durableId="1243293531">
    <w:abstractNumId w:val="40"/>
  </w:num>
  <w:num w:numId="44" w16cid:durableId="1225481341">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F6"/>
    <w:rsid w:val="000164D4"/>
    <w:rsid w:val="0003288F"/>
    <w:rsid w:val="00042800"/>
    <w:rsid w:val="0004290F"/>
    <w:rsid w:val="00050816"/>
    <w:rsid w:val="00052A05"/>
    <w:rsid w:val="00053E59"/>
    <w:rsid w:val="0006646D"/>
    <w:rsid w:val="00076FE3"/>
    <w:rsid w:val="00080269"/>
    <w:rsid w:val="0008240F"/>
    <w:rsid w:val="000A0314"/>
    <w:rsid w:val="000B39E5"/>
    <w:rsid w:val="000B6C73"/>
    <w:rsid w:val="000B7C1C"/>
    <w:rsid w:val="000C6B15"/>
    <w:rsid w:val="000D1A8E"/>
    <w:rsid w:val="000E3BFE"/>
    <w:rsid w:val="000E612D"/>
    <w:rsid w:val="000E79B2"/>
    <w:rsid w:val="000F3E46"/>
    <w:rsid w:val="00107584"/>
    <w:rsid w:val="00120EC7"/>
    <w:rsid w:val="00124AF8"/>
    <w:rsid w:val="00167BAF"/>
    <w:rsid w:val="00175FA2"/>
    <w:rsid w:val="001855AC"/>
    <w:rsid w:val="001A0E0C"/>
    <w:rsid w:val="001B0B99"/>
    <w:rsid w:val="001B76BF"/>
    <w:rsid w:val="001B7E87"/>
    <w:rsid w:val="001D0362"/>
    <w:rsid w:val="001E60BB"/>
    <w:rsid w:val="001F1893"/>
    <w:rsid w:val="002074F7"/>
    <w:rsid w:val="00207756"/>
    <w:rsid w:val="00211696"/>
    <w:rsid w:val="00212749"/>
    <w:rsid w:val="002176CF"/>
    <w:rsid w:val="00224063"/>
    <w:rsid w:val="0022679B"/>
    <w:rsid w:val="0023011A"/>
    <w:rsid w:val="00232D99"/>
    <w:rsid w:val="0023390C"/>
    <w:rsid w:val="002427A5"/>
    <w:rsid w:val="00252391"/>
    <w:rsid w:val="002545FE"/>
    <w:rsid w:val="00273426"/>
    <w:rsid w:val="00281A0C"/>
    <w:rsid w:val="002841AC"/>
    <w:rsid w:val="002938C1"/>
    <w:rsid w:val="002B6E4E"/>
    <w:rsid w:val="002C474B"/>
    <w:rsid w:val="002C6D58"/>
    <w:rsid w:val="002D1551"/>
    <w:rsid w:val="002D57A1"/>
    <w:rsid w:val="002D5E63"/>
    <w:rsid w:val="002D6D26"/>
    <w:rsid w:val="002D7204"/>
    <w:rsid w:val="002E4BAF"/>
    <w:rsid w:val="00304623"/>
    <w:rsid w:val="00306F0C"/>
    <w:rsid w:val="0031367B"/>
    <w:rsid w:val="003378A8"/>
    <w:rsid w:val="00353C00"/>
    <w:rsid w:val="00354570"/>
    <w:rsid w:val="0035546E"/>
    <w:rsid w:val="00374900"/>
    <w:rsid w:val="00375961"/>
    <w:rsid w:val="003861F7"/>
    <w:rsid w:val="00386C4D"/>
    <w:rsid w:val="00395E4B"/>
    <w:rsid w:val="003A78A7"/>
    <w:rsid w:val="003D5CD8"/>
    <w:rsid w:val="003E2D86"/>
    <w:rsid w:val="00406962"/>
    <w:rsid w:val="00416A54"/>
    <w:rsid w:val="00437EF7"/>
    <w:rsid w:val="0044051C"/>
    <w:rsid w:val="00441987"/>
    <w:rsid w:val="004456BB"/>
    <w:rsid w:val="00470D12"/>
    <w:rsid w:val="00473C9F"/>
    <w:rsid w:val="004758B2"/>
    <w:rsid w:val="00480B9C"/>
    <w:rsid w:val="004B7397"/>
    <w:rsid w:val="004D0BF0"/>
    <w:rsid w:val="004D4F24"/>
    <w:rsid w:val="004F3FCB"/>
    <w:rsid w:val="004F558D"/>
    <w:rsid w:val="005023EA"/>
    <w:rsid w:val="00505DEF"/>
    <w:rsid w:val="0051375E"/>
    <w:rsid w:val="0052428C"/>
    <w:rsid w:val="00537568"/>
    <w:rsid w:val="00541484"/>
    <w:rsid w:val="00546BF0"/>
    <w:rsid w:val="00574D36"/>
    <w:rsid w:val="00580195"/>
    <w:rsid w:val="005938F4"/>
    <w:rsid w:val="005949BA"/>
    <w:rsid w:val="00597634"/>
    <w:rsid w:val="005B6C4E"/>
    <w:rsid w:val="005B7B46"/>
    <w:rsid w:val="005E33A9"/>
    <w:rsid w:val="005F3D4C"/>
    <w:rsid w:val="00602D8A"/>
    <w:rsid w:val="00623F33"/>
    <w:rsid w:val="00627BDA"/>
    <w:rsid w:val="00633A06"/>
    <w:rsid w:val="00633E1C"/>
    <w:rsid w:val="00642152"/>
    <w:rsid w:val="00643DCD"/>
    <w:rsid w:val="00647D34"/>
    <w:rsid w:val="006542FD"/>
    <w:rsid w:val="00660B34"/>
    <w:rsid w:val="006749D5"/>
    <w:rsid w:val="006836B1"/>
    <w:rsid w:val="0069214B"/>
    <w:rsid w:val="006921B0"/>
    <w:rsid w:val="00694248"/>
    <w:rsid w:val="00695829"/>
    <w:rsid w:val="006A42C2"/>
    <w:rsid w:val="006D7F20"/>
    <w:rsid w:val="006E4282"/>
    <w:rsid w:val="006E7C66"/>
    <w:rsid w:val="006F3654"/>
    <w:rsid w:val="007043CB"/>
    <w:rsid w:val="00706847"/>
    <w:rsid w:val="007238DC"/>
    <w:rsid w:val="00742923"/>
    <w:rsid w:val="0075157D"/>
    <w:rsid w:val="007552C6"/>
    <w:rsid w:val="00765104"/>
    <w:rsid w:val="00773582"/>
    <w:rsid w:val="007771AD"/>
    <w:rsid w:val="0078057C"/>
    <w:rsid w:val="00784FFD"/>
    <w:rsid w:val="00794799"/>
    <w:rsid w:val="007D4A6D"/>
    <w:rsid w:val="00804250"/>
    <w:rsid w:val="00811092"/>
    <w:rsid w:val="00811C49"/>
    <w:rsid w:val="00824180"/>
    <w:rsid w:val="008266D2"/>
    <w:rsid w:val="0084107F"/>
    <w:rsid w:val="00843345"/>
    <w:rsid w:val="00844065"/>
    <w:rsid w:val="00857762"/>
    <w:rsid w:val="00861C22"/>
    <w:rsid w:val="00890FFE"/>
    <w:rsid w:val="00891A41"/>
    <w:rsid w:val="008A4027"/>
    <w:rsid w:val="008A66A1"/>
    <w:rsid w:val="008B20EB"/>
    <w:rsid w:val="008D46CC"/>
    <w:rsid w:val="0091160A"/>
    <w:rsid w:val="00914C4D"/>
    <w:rsid w:val="00932829"/>
    <w:rsid w:val="00934DC2"/>
    <w:rsid w:val="00955A36"/>
    <w:rsid w:val="0096051A"/>
    <w:rsid w:val="009831F6"/>
    <w:rsid w:val="00997235"/>
    <w:rsid w:val="009A2B63"/>
    <w:rsid w:val="009D6494"/>
    <w:rsid w:val="009E4A19"/>
    <w:rsid w:val="009E7DEB"/>
    <w:rsid w:val="00A04B46"/>
    <w:rsid w:val="00A17977"/>
    <w:rsid w:val="00A25BD3"/>
    <w:rsid w:val="00A30D3C"/>
    <w:rsid w:val="00A3727B"/>
    <w:rsid w:val="00A40533"/>
    <w:rsid w:val="00A53FEF"/>
    <w:rsid w:val="00A71EBC"/>
    <w:rsid w:val="00A74B59"/>
    <w:rsid w:val="00A74E26"/>
    <w:rsid w:val="00A76BB0"/>
    <w:rsid w:val="00A819AF"/>
    <w:rsid w:val="00A83695"/>
    <w:rsid w:val="00A85AD0"/>
    <w:rsid w:val="00A97E04"/>
    <w:rsid w:val="00AA094F"/>
    <w:rsid w:val="00AA3197"/>
    <w:rsid w:val="00AC0D7A"/>
    <w:rsid w:val="00AC0FA8"/>
    <w:rsid w:val="00AD7865"/>
    <w:rsid w:val="00AE22CE"/>
    <w:rsid w:val="00B2579C"/>
    <w:rsid w:val="00B41935"/>
    <w:rsid w:val="00B91352"/>
    <w:rsid w:val="00B95671"/>
    <w:rsid w:val="00BB540E"/>
    <w:rsid w:val="00BC45AA"/>
    <w:rsid w:val="00BC5F89"/>
    <w:rsid w:val="00C10B55"/>
    <w:rsid w:val="00C12C94"/>
    <w:rsid w:val="00C21262"/>
    <w:rsid w:val="00C52D52"/>
    <w:rsid w:val="00C77412"/>
    <w:rsid w:val="00C84928"/>
    <w:rsid w:val="00C94952"/>
    <w:rsid w:val="00C97EC8"/>
    <w:rsid w:val="00CB14F4"/>
    <w:rsid w:val="00CD02D7"/>
    <w:rsid w:val="00CD1256"/>
    <w:rsid w:val="00D0024F"/>
    <w:rsid w:val="00D32E3D"/>
    <w:rsid w:val="00D54194"/>
    <w:rsid w:val="00D60F99"/>
    <w:rsid w:val="00D96F68"/>
    <w:rsid w:val="00DA60B3"/>
    <w:rsid w:val="00DB2273"/>
    <w:rsid w:val="00DD5B61"/>
    <w:rsid w:val="00DF1BC4"/>
    <w:rsid w:val="00DF7368"/>
    <w:rsid w:val="00E1284E"/>
    <w:rsid w:val="00E2222F"/>
    <w:rsid w:val="00E25510"/>
    <w:rsid w:val="00E3149B"/>
    <w:rsid w:val="00E81F19"/>
    <w:rsid w:val="00EB5CF5"/>
    <w:rsid w:val="00EC24FE"/>
    <w:rsid w:val="00EC2746"/>
    <w:rsid w:val="00ED0FC4"/>
    <w:rsid w:val="00ED3F16"/>
    <w:rsid w:val="00EF2FA8"/>
    <w:rsid w:val="00EF4267"/>
    <w:rsid w:val="00F03E84"/>
    <w:rsid w:val="00F05FA9"/>
    <w:rsid w:val="00F15482"/>
    <w:rsid w:val="00F267CD"/>
    <w:rsid w:val="00F26DB3"/>
    <w:rsid w:val="00F40B0D"/>
    <w:rsid w:val="00F514F6"/>
    <w:rsid w:val="00F6261E"/>
    <w:rsid w:val="00F715B6"/>
    <w:rsid w:val="00F874B1"/>
    <w:rsid w:val="00F96CBF"/>
    <w:rsid w:val="00FA71C6"/>
    <w:rsid w:val="00FC5D3C"/>
    <w:rsid w:val="00FE1B69"/>
    <w:rsid w:val="00FE498B"/>
    <w:rsid w:val="00FF388C"/>
    <w:rsid w:val="00FF4851"/>
    <w:rsid w:val="00FF4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15D6"/>
  <w15:docId w15:val="{E3033FAE-6ECF-4009-8AE2-DF1EF939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31F6"/>
    <w:pPr>
      <w:spacing w:after="200" w:line="276" w:lineRule="auto"/>
    </w:pPr>
  </w:style>
  <w:style w:type="paragraph" w:styleId="Nagwek1">
    <w:name w:val="heading 1"/>
    <w:basedOn w:val="Normalny"/>
    <w:next w:val="Normalny"/>
    <w:link w:val="Nagwek1Znak"/>
    <w:uiPriority w:val="9"/>
    <w:qFormat/>
    <w:rsid w:val="002301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75F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31F6"/>
    <w:pPr>
      <w:ind w:left="720"/>
      <w:contextualSpacing/>
    </w:pPr>
  </w:style>
  <w:style w:type="table" w:styleId="Tabela-Siatka">
    <w:name w:val="Table Grid"/>
    <w:basedOn w:val="Standardowy"/>
    <w:uiPriority w:val="59"/>
    <w:rsid w:val="00983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831F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831F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9831F6"/>
    <w:rPr>
      <w:vertAlign w:val="superscript"/>
    </w:rPr>
  </w:style>
  <w:style w:type="paragraph" w:styleId="Stopka">
    <w:name w:val="footer"/>
    <w:basedOn w:val="Normalny"/>
    <w:link w:val="StopkaZnak"/>
    <w:uiPriority w:val="99"/>
    <w:rsid w:val="009831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831F6"/>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9831F6"/>
    <w:pPr>
      <w:spacing w:line="240" w:lineRule="auto"/>
    </w:pPr>
    <w:rPr>
      <w:sz w:val="20"/>
      <w:szCs w:val="20"/>
    </w:rPr>
  </w:style>
  <w:style w:type="character" w:customStyle="1" w:styleId="TekstkomentarzaZnak">
    <w:name w:val="Tekst komentarza Znak"/>
    <w:basedOn w:val="Domylnaczcionkaakapitu"/>
    <w:link w:val="Tekstkomentarza"/>
    <w:uiPriority w:val="99"/>
    <w:rsid w:val="009831F6"/>
    <w:rPr>
      <w:sz w:val="20"/>
      <w:szCs w:val="20"/>
    </w:rPr>
  </w:style>
  <w:style w:type="paragraph" w:customStyle="1" w:styleId="Default">
    <w:name w:val="Default"/>
    <w:rsid w:val="009831F6"/>
    <w:pPr>
      <w:autoSpaceDE w:val="0"/>
      <w:autoSpaceDN w:val="0"/>
      <w:adjustRightInd w:val="0"/>
      <w:spacing w:after="0" w:line="240" w:lineRule="auto"/>
    </w:pPr>
    <w:rPr>
      <w:rFonts w:ascii="Tahoma" w:eastAsia="Calibri" w:hAnsi="Tahoma" w:cs="Tahoma"/>
      <w:color w:val="000000"/>
      <w:sz w:val="24"/>
      <w:szCs w:val="24"/>
    </w:rPr>
  </w:style>
  <w:style w:type="paragraph" w:styleId="Nagwek">
    <w:name w:val="header"/>
    <w:basedOn w:val="Normalny"/>
    <w:link w:val="NagwekZnak"/>
    <w:uiPriority w:val="99"/>
    <w:unhideWhenUsed/>
    <w:rsid w:val="00983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31F6"/>
  </w:style>
  <w:style w:type="paragraph" w:styleId="Bezodstpw">
    <w:name w:val="No Spacing"/>
    <w:uiPriority w:val="1"/>
    <w:qFormat/>
    <w:rsid w:val="009831F6"/>
    <w:pPr>
      <w:spacing w:after="0" w:line="240" w:lineRule="auto"/>
    </w:pPr>
  </w:style>
  <w:style w:type="paragraph" w:styleId="Tekstdymka">
    <w:name w:val="Balloon Text"/>
    <w:basedOn w:val="Normalny"/>
    <w:link w:val="TekstdymkaZnak"/>
    <w:uiPriority w:val="99"/>
    <w:semiHidden/>
    <w:unhideWhenUsed/>
    <w:rsid w:val="00E255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5510"/>
    <w:rPr>
      <w:rFonts w:ascii="Segoe UI" w:hAnsi="Segoe UI" w:cs="Segoe UI"/>
      <w:sz w:val="18"/>
      <w:szCs w:val="18"/>
    </w:rPr>
  </w:style>
  <w:style w:type="character" w:styleId="Hipercze">
    <w:name w:val="Hyperlink"/>
    <w:basedOn w:val="Domylnaczcionkaakapitu"/>
    <w:uiPriority w:val="99"/>
    <w:unhideWhenUsed/>
    <w:rsid w:val="00765104"/>
    <w:rPr>
      <w:color w:val="0563C1" w:themeColor="hyperlink"/>
      <w:u w:val="single"/>
    </w:rPr>
  </w:style>
  <w:style w:type="character" w:styleId="Nierozpoznanawzmianka">
    <w:name w:val="Unresolved Mention"/>
    <w:basedOn w:val="Domylnaczcionkaakapitu"/>
    <w:uiPriority w:val="99"/>
    <w:semiHidden/>
    <w:unhideWhenUsed/>
    <w:rsid w:val="003A78A7"/>
    <w:rPr>
      <w:color w:val="605E5C"/>
      <w:shd w:val="clear" w:color="auto" w:fill="E1DFDD"/>
    </w:rPr>
  </w:style>
  <w:style w:type="paragraph" w:styleId="Poprawka">
    <w:name w:val="Revision"/>
    <w:hidden/>
    <w:uiPriority w:val="99"/>
    <w:semiHidden/>
    <w:rsid w:val="002D5E63"/>
    <w:pPr>
      <w:spacing w:after="0" w:line="240" w:lineRule="auto"/>
    </w:pPr>
  </w:style>
  <w:style w:type="character" w:styleId="Odwoaniedokomentarza">
    <w:name w:val="annotation reference"/>
    <w:basedOn w:val="Domylnaczcionkaakapitu"/>
    <w:uiPriority w:val="99"/>
    <w:semiHidden/>
    <w:unhideWhenUsed/>
    <w:rsid w:val="0084107F"/>
    <w:rPr>
      <w:sz w:val="16"/>
      <w:szCs w:val="16"/>
    </w:rPr>
  </w:style>
  <w:style w:type="paragraph" w:styleId="Tematkomentarza">
    <w:name w:val="annotation subject"/>
    <w:basedOn w:val="Tekstkomentarza"/>
    <w:next w:val="Tekstkomentarza"/>
    <w:link w:val="TematkomentarzaZnak"/>
    <w:uiPriority w:val="99"/>
    <w:semiHidden/>
    <w:unhideWhenUsed/>
    <w:rsid w:val="0084107F"/>
    <w:rPr>
      <w:b/>
      <w:bCs/>
    </w:rPr>
  </w:style>
  <w:style w:type="character" w:customStyle="1" w:styleId="TematkomentarzaZnak">
    <w:name w:val="Temat komentarza Znak"/>
    <w:basedOn w:val="TekstkomentarzaZnak"/>
    <w:link w:val="Tematkomentarza"/>
    <w:uiPriority w:val="99"/>
    <w:semiHidden/>
    <w:rsid w:val="0084107F"/>
    <w:rPr>
      <w:b/>
      <w:bCs/>
      <w:sz w:val="20"/>
      <w:szCs w:val="20"/>
    </w:rPr>
  </w:style>
  <w:style w:type="character" w:customStyle="1" w:styleId="Nagwek2Znak">
    <w:name w:val="Nagłówek 2 Znak"/>
    <w:basedOn w:val="Domylnaczcionkaakapitu"/>
    <w:link w:val="Nagwek2"/>
    <w:uiPriority w:val="9"/>
    <w:rsid w:val="00175FA2"/>
    <w:rPr>
      <w:rFonts w:asciiTheme="majorHAnsi" w:eastAsiaTheme="majorEastAsia" w:hAnsiTheme="majorHAnsi" w:cstheme="majorBidi"/>
      <w:color w:val="2E74B5" w:themeColor="accent1" w:themeShade="BF"/>
      <w:sz w:val="26"/>
      <w:szCs w:val="26"/>
    </w:rPr>
  </w:style>
  <w:style w:type="paragraph" w:styleId="Tytu">
    <w:name w:val="Title"/>
    <w:basedOn w:val="Normalny"/>
    <w:next w:val="Normalny"/>
    <w:link w:val="TytuZnak"/>
    <w:uiPriority w:val="10"/>
    <w:qFormat/>
    <w:rsid w:val="00175F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75FA2"/>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23011A"/>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52428C"/>
    <w:pPr>
      <w:spacing w:line="259" w:lineRule="auto"/>
      <w:outlineLvl w:val="9"/>
    </w:pPr>
    <w:rPr>
      <w:lang w:eastAsia="pl-PL"/>
    </w:rPr>
  </w:style>
  <w:style w:type="paragraph" w:styleId="Spistreci2">
    <w:name w:val="toc 2"/>
    <w:basedOn w:val="Normalny"/>
    <w:next w:val="Normalny"/>
    <w:autoRedefine/>
    <w:uiPriority w:val="39"/>
    <w:unhideWhenUsed/>
    <w:rsid w:val="0052428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34519">
      <w:bodyDiv w:val="1"/>
      <w:marLeft w:val="0"/>
      <w:marRight w:val="0"/>
      <w:marTop w:val="0"/>
      <w:marBottom w:val="0"/>
      <w:divBdr>
        <w:top w:val="none" w:sz="0" w:space="0" w:color="auto"/>
        <w:left w:val="none" w:sz="0" w:space="0" w:color="auto"/>
        <w:bottom w:val="none" w:sz="0" w:space="0" w:color="auto"/>
        <w:right w:val="none" w:sz="0" w:space="0" w:color="auto"/>
      </w:divBdr>
    </w:div>
    <w:div w:id="662660318">
      <w:bodyDiv w:val="1"/>
      <w:marLeft w:val="0"/>
      <w:marRight w:val="0"/>
      <w:marTop w:val="0"/>
      <w:marBottom w:val="0"/>
      <w:divBdr>
        <w:top w:val="none" w:sz="0" w:space="0" w:color="auto"/>
        <w:left w:val="none" w:sz="0" w:space="0" w:color="auto"/>
        <w:bottom w:val="none" w:sz="0" w:space="0" w:color="auto"/>
        <w:right w:val="none" w:sz="0" w:space="0" w:color="auto"/>
      </w:divBdr>
    </w:div>
    <w:div w:id="775759022">
      <w:bodyDiv w:val="1"/>
      <w:marLeft w:val="0"/>
      <w:marRight w:val="0"/>
      <w:marTop w:val="0"/>
      <w:marBottom w:val="0"/>
      <w:divBdr>
        <w:top w:val="none" w:sz="0" w:space="0" w:color="auto"/>
        <w:left w:val="none" w:sz="0" w:space="0" w:color="auto"/>
        <w:bottom w:val="none" w:sz="0" w:space="0" w:color="auto"/>
        <w:right w:val="none" w:sz="0" w:space="0" w:color="auto"/>
      </w:divBdr>
    </w:div>
    <w:div w:id="837617058">
      <w:bodyDiv w:val="1"/>
      <w:marLeft w:val="0"/>
      <w:marRight w:val="0"/>
      <w:marTop w:val="0"/>
      <w:marBottom w:val="0"/>
      <w:divBdr>
        <w:top w:val="none" w:sz="0" w:space="0" w:color="auto"/>
        <w:left w:val="none" w:sz="0" w:space="0" w:color="auto"/>
        <w:bottom w:val="none" w:sz="0" w:space="0" w:color="auto"/>
        <w:right w:val="none" w:sz="0" w:space="0" w:color="auto"/>
      </w:divBdr>
    </w:div>
    <w:div w:id="1818035001">
      <w:bodyDiv w:val="1"/>
      <w:marLeft w:val="0"/>
      <w:marRight w:val="0"/>
      <w:marTop w:val="0"/>
      <w:marBottom w:val="0"/>
      <w:divBdr>
        <w:top w:val="none" w:sz="0" w:space="0" w:color="auto"/>
        <w:left w:val="none" w:sz="0" w:space="0" w:color="auto"/>
        <w:bottom w:val="none" w:sz="0" w:space="0" w:color="auto"/>
        <w:right w:val="none" w:sz="0" w:space="0" w:color="auto"/>
      </w:divBdr>
    </w:div>
    <w:div w:id="20541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seconsultin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26590-5AAE-49D9-B37A-1599FB45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4791</Words>
  <Characters>28748</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Kryjom</dc:creator>
  <cp:lastModifiedBy>SENSE</cp:lastModifiedBy>
  <cp:revision>3</cp:revision>
  <cp:lastPrinted>2025-06-13T07:03:00Z</cp:lastPrinted>
  <dcterms:created xsi:type="dcterms:W3CDTF">2025-06-13T07:03:00Z</dcterms:created>
  <dcterms:modified xsi:type="dcterms:W3CDTF">2025-06-13T07:03:00Z</dcterms:modified>
</cp:coreProperties>
</file>